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</w:t>
      </w:r>
      <w:r w:rsidR="00F65A34">
        <w:rPr>
          <w:sz w:val="24"/>
          <w:szCs w:val="24"/>
          <w:u w:val="none"/>
        </w:rPr>
        <w:t xml:space="preserve"> mikro </w:t>
      </w:r>
      <w:r w:rsidR="00F65A34">
        <w:rPr>
          <w:color w:val="00000A"/>
          <w:sz w:val="24"/>
          <w:szCs w:val="24"/>
          <w:u w:val="none"/>
        </w:rPr>
        <w:t>□,</w:t>
      </w:r>
      <w:r>
        <w:rPr>
          <w:sz w:val="24"/>
          <w:szCs w:val="24"/>
          <w:u w:val="none"/>
        </w:rPr>
        <w:t xml:space="preserve">  małym </w:t>
      </w:r>
      <w:bookmarkStart w:id="1" w:name="_Hlk92966744"/>
      <w:r>
        <w:rPr>
          <w:color w:val="00000A"/>
          <w:sz w:val="24"/>
          <w:szCs w:val="24"/>
          <w:u w:val="none"/>
        </w:rPr>
        <w:t>□</w:t>
      </w:r>
      <w:bookmarkEnd w:id="1"/>
      <w:r>
        <w:rPr>
          <w:color w:val="00000A"/>
          <w:sz w:val="24"/>
          <w:szCs w:val="24"/>
          <w:u w:val="none"/>
        </w:rPr>
        <w:t xml:space="preserve">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bookmarkStart w:id="2" w:name="_Hlk74294705"/>
      <w:r w:rsidR="00296272" w:rsidRPr="00296272">
        <w:rPr>
          <w:i/>
          <w:iCs/>
          <w:u w:val="single"/>
        </w:rPr>
        <w:t xml:space="preserve"> </w:t>
      </w:r>
      <w:r w:rsidR="00296272" w:rsidRPr="00296272">
        <w:rPr>
          <w:b/>
          <w:i/>
          <w:iCs/>
          <w:u w:val="single"/>
        </w:rPr>
        <w:t>„</w:t>
      </w:r>
      <w:r w:rsidR="00814008">
        <w:rPr>
          <w:b/>
          <w:i/>
          <w:iCs/>
          <w:u w:val="single"/>
        </w:rPr>
        <w:t>Zakup komputerów</w:t>
      </w:r>
      <w:r w:rsidR="00296272" w:rsidRPr="00296272">
        <w:rPr>
          <w:b/>
          <w:i/>
          <w:iCs/>
          <w:u w:val="single"/>
        </w:rPr>
        <w:t>”</w:t>
      </w:r>
      <w:bookmarkEnd w:id="2"/>
      <w:r w:rsidRPr="00296272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 w:rsidR="002F14B0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2518"/>
        <w:gridCol w:w="839"/>
        <w:gridCol w:w="1007"/>
        <w:gridCol w:w="1908"/>
        <w:gridCol w:w="2382"/>
      </w:tblGrid>
      <w:tr w:rsidR="00A66FE8" w:rsidTr="00A66FE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22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Lp.</w:t>
            </w:r>
          </w:p>
        </w:tc>
        <w:tc>
          <w:tcPr>
            <w:tcW w:w="2518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Nazwa asortymentu</w:t>
            </w:r>
          </w:p>
        </w:tc>
        <w:tc>
          <w:tcPr>
            <w:tcW w:w="839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J.m.</w:t>
            </w:r>
          </w:p>
        </w:tc>
        <w:tc>
          <w:tcPr>
            <w:tcW w:w="1007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Ilość</w:t>
            </w:r>
          </w:p>
        </w:tc>
        <w:tc>
          <w:tcPr>
            <w:tcW w:w="1908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Cena jednostkowa brutto</w:t>
            </w:r>
          </w:p>
        </w:tc>
        <w:tc>
          <w:tcPr>
            <w:tcW w:w="2382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Wartość brutto (4x5)</w:t>
            </w:r>
          </w:p>
        </w:tc>
      </w:tr>
      <w:tr w:rsidR="00A66FE8" w:rsidTr="00A66FE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22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2518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1007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5</w:t>
            </w:r>
          </w:p>
        </w:tc>
        <w:tc>
          <w:tcPr>
            <w:tcW w:w="2382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6</w:t>
            </w:r>
          </w:p>
        </w:tc>
      </w:tr>
      <w:tr w:rsidR="00A66FE8" w:rsidTr="00A66FE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22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2518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Komputer przenośny</w:t>
            </w:r>
          </w:p>
        </w:tc>
        <w:tc>
          <w:tcPr>
            <w:tcW w:w="839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szt.</w:t>
            </w:r>
          </w:p>
        </w:tc>
        <w:tc>
          <w:tcPr>
            <w:tcW w:w="1007" w:type="dxa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  <w:r>
              <w:t>354</w:t>
            </w:r>
          </w:p>
        </w:tc>
        <w:tc>
          <w:tcPr>
            <w:tcW w:w="1908" w:type="dxa"/>
          </w:tcPr>
          <w:p w:rsidR="00A66FE8" w:rsidRDefault="00A66FE8" w:rsidP="006E12A3">
            <w:pPr>
              <w:pStyle w:val="Akapitzlist"/>
              <w:spacing w:after="120"/>
              <w:ind w:left="0"/>
              <w:jc w:val="both"/>
            </w:pPr>
          </w:p>
        </w:tc>
        <w:tc>
          <w:tcPr>
            <w:tcW w:w="2382" w:type="dxa"/>
          </w:tcPr>
          <w:p w:rsidR="00A66FE8" w:rsidRDefault="00A66FE8" w:rsidP="006E12A3">
            <w:pPr>
              <w:pStyle w:val="Akapitzlist"/>
              <w:spacing w:after="120"/>
              <w:ind w:left="0"/>
              <w:jc w:val="both"/>
            </w:pPr>
          </w:p>
        </w:tc>
      </w:tr>
      <w:tr w:rsidR="00A66FE8" w:rsidTr="00A66FE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094" w:type="dxa"/>
            <w:gridSpan w:val="5"/>
          </w:tcPr>
          <w:p w:rsidR="00A66FE8" w:rsidRDefault="00A66FE8" w:rsidP="00A66FE8">
            <w:pPr>
              <w:pStyle w:val="Akapitzlist"/>
              <w:spacing w:after="120"/>
              <w:ind w:left="0"/>
              <w:jc w:val="center"/>
            </w:pPr>
          </w:p>
          <w:p w:rsidR="00A66FE8" w:rsidRDefault="00A66FE8" w:rsidP="00A66FE8">
            <w:pPr>
              <w:pStyle w:val="Akapitzlist"/>
              <w:spacing w:after="120"/>
              <w:ind w:left="0"/>
              <w:jc w:val="right"/>
            </w:pPr>
            <w:r>
              <w:t>Razem wartość brutto:</w:t>
            </w:r>
          </w:p>
        </w:tc>
        <w:tc>
          <w:tcPr>
            <w:tcW w:w="2382" w:type="dxa"/>
          </w:tcPr>
          <w:p w:rsidR="00A66FE8" w:rsidRDefault="00A66FE8" w:rsidP="006E12A3">
            <w:pPr>
              <w:pStyle w:val="Akapitzlist"/>
              <w:spacing w:after="120"/>
              <w:ind w:left="0"/>
              <w:jc w:val="both"/>
            </w:pPr>
          </w:p>
        </w:tc>
      </w:tr>
    </w:tbl>
    <w:p w:rsidR="00814008" w:rsidRDefault="00814008" w:rsidP="006E12A3">
      <w:pPr>
        <w:pStyle w:val="Akapitzlist"/>
        <w:spacing w:after="120"/>
        <w:ind w:left="142" w:hanging="11"/>
        <w:jc w:val="both"/>
      </w:pPr>
    </w:p>
    <w:p w:rsidR="00814008" w:rsidRDefault="00814008" w:rsidP="006E12A3">
      <w:pPr>
        <w:pStyle w:val="Akapitzlist"/>
        <w:spacing w:after="120"/>
        <w:ind w:left="142" w:hanging="11"/>
        <w:jc w:val="both"/>
      </w:pPr>
    </w:p>
    <w:p w:rsidR="00814008" w:rsidRDefault="00A66FE8" w:rsidP="006E12A3">
      <w:pPr>
        <w:pStyle w:val="Akapitzlist"/>
        <w:spacing w:after="120"/>
        <w:ind w:left="142" w:hanging="11"/>
        <w:jc w:val="both"/>
      </w:pPr>
      <w:r w:rsidRPr="00A66FE8">
        <w:t xml:space="preserve">Zobowiązujemy do wykonania dostawy przedmiotu zamówienia w terminie: </w:t>
      </w:r>
      <w:r w:rsidRPr="00A66FE8">
        <w:rPr>
          <w:b/>
        </w:rPr>
        <w:t>…... dni</w:t>
      </w:r>
      <w:r w:rsidRPr="00A66FE8">
        <w:t xml:space="preserve"> od dnia zawarcia umowy (maksymalny termin dostawy wymagany przez Zamawiającego wynosi </w:t>
      </w:r>
      <w:r>
        <w:t>120</w:t>
      </w:r>
      <w:r w:rsidRPr="00A66FE8">
        <w:t xml:space="preserve"> dni, minimalny termin dostawy oceniany przez Zamawiającego wynosi 14 dni).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lastRenderedPageBreak/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3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3"/>
    <w:p w:rsidR="006E12A3" w:rsidRDefault="006E12A3" w:rsidP="006E12A3">
      <w:pPr>
        <w:pStyle w:val="western"/>
        <w:spacing w:before="0" w:after="120"/>
        <w:ind w:left="720"/>
      </w:pPr>
      <w:r w:rsidRPr="00BC34EA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82498F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 w:rsidRPr="0082498F">
        <w:rPr>
          <w:color w:val="00000A"/>
          <w:sz w:val="24"/>
          <w:szCs w:val="24"/>
          <w:u w:val="none"/>
        </w:rPr>
        <w:t>Wadium o wartości</w:t>
      </w:r>
      <w:r w:rsidR="00A66FE8">
        <w:rPr>
          <w:color w:val="00000A"/>
          <w:sz w:val="24"/>
          <w:szCs w:val="24"/>
          <w:u w:val="none"/>
        </w:rPr>
        <w:t>……………..</w:t>
      </w:r>
      <w:r w:rsidR="00BC34EA" w:rsidRPr="0082498F">
        <w:rPr>
          <w:color w:val="00000A"/>
          <w:sz w:val="24"/>
          <w:szCs w:val="24"/>
          <w:u w:val="none"/>
        </w:rPr>
        <w:t xml:space="preserve"> </w:t>
      </w:r>
      <w:r w:rsidRPr="0082498F">
        <w:rPr>
          <w:color w:val="00000A"/>
          <w:sz w:val="24"/>
          <w:szCs w:val="24"/>
          <w:u w:val="none"/>
        </w:rPr>
        <w:t>wnieśliśmy w dniu.......................... w formie....................................................................</w:t>
      </w:r>
    </w:p>
    <w:p w:rsidR="002D14CF" w:rsidRPr="0082498F" w:rsidRDefault="002D14CF" w:rsidP="002D14CF">
      <w:pPr>
        <w:pStyle w:val="western"/>
        <w:spacing w:before="0" w:after="120"/>
        <w:ind w:left="644"/>
        <w:rPr>
          <w:sz w:val="22"/>
          <w:u w:val="none"/>
        </w:rPr>
      </w:pPr>
      <w:r w:rsidRPr="0082498F">
        <w:rPr>
          <w:sz w:val="24"/>
          <w:u w:val="none"/>
        </w:rPr>
        <w:t xml:space="preserve">Zwrotu wadium należy dokonać na nr konta: </w:t>
      </w:r>
      <w:r w:rsidRPr="0082498F">
        <w:rPr>
          <w:sz w:val="22"/>
          <w:u w:val="none"/>
        </w:rPr>
        <w:t>…………………………………………………………………………………………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</w:t>
      </w:r>
      <w:r>
        <w:rPr>
          <w:i/>
          <w:color w:val="00000A"/>
          <w:sz w:val="24"/>
          <w:szCs w:val="24"/>
          <w:u w:val="none"/>
        </w:rPr>
        <w:lastRenderedPageBreak/>
        <w:t xml:space="preserve">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4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076D1F" w:rsidRDefault="00076D1F" w:rsidP="00076D1F">
      <w:pPr>
        <w:spacing w:after="120"/>
      </w:pPr>
      <w:bookmarkStart w:id="5" w:name="_GoBack"/>
      <w:bookmarkEnd w:id="4"/>
      <w:bookmarkEnd w:id="5"/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8"/>
      <w:footerReference w:type="default" r:id="rId9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A66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A66FE8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B22AB"/>
    <w:rsid w:val="00164DD3"/>
    <w:rsid w:val="0018260B"/>
    <w:rsid w:val="00216A60"/>
    <w:rsid w:val="00296272"/>
    <w:rsid w:val="002B11D2"/>
    <w:rsid w:val="002D14CF"/>
    <w:rsid w:val="002F14B0"/>
    <w:rsid w:val="00412138"/>
    <w:rsid w:val="005D0849"/>
    <w:rsid w:val="005F7A80"/>
    <w:rsid w:val="006E12A3"/>
    <w:rsid w:val="006E2224"/>
    <w:rsid w:val="00814008"/>
    <w:rsid w:val="0082498F"/>
    <w:rsid w:val="00834B49"/>
    <w:rsid w:val="009A7C9B"/>
    <w:rsid w:val="00A17EED"/>
    <w:rsid w:val="00A66FE8"/>
    <w:rsid w:val="00BC34EA"/>
    <w:rsid w:val="00D35DB5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B45A8F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  <w:style w:type="numbering" w:customStyle="1" w:styleId="WWNum51">
    <w:name w:val="WWNum51"/>
    <w:basedOn w:val="Bezlisty"/>
    <w:rsid w:val="0041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F87E-5A9F-4E5B-AB9A-0F97B423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2021-06-11T07:41:00Z</cp:lastPrinted>
  <dcterms:created xsi:type="dcterms:W3CDTF">2022-03-31T10:11:00Z</dcterms:created>
  <dcterms:modified xsi:type="dcterms:W3CDTF">2022-03-31T10:11:00Z</dcterms:modified>
</cp:coreProperties>
</file>