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Ogłoszenie nr 500062172-N-2017 z dnia 21-11-2017 r. </w:t>
      </w:r>
    </w:p>
    <w:p w:rsidR="00061D3D" w:rsidRDefault="00061D3D" w:rsidP="00061D3D">
      <w:pPr>
        <w:spacing w:after="0" w:line="240" w:lineRule="auto"/>
        <w:jc w:val="center"/>
        <w:rPr>
          <w:rFonts w:ascii="Times New Roman" w:eastAsia="Times New Roman" w:hAnsi="Times New Roman" w:cs="Times New Roman"/>
          <w:b/>
          <w:sz w:val="24"/>
          <w:szCs w:val="24"/>
          <w:lang w:eastAsia="pl-PL"/>
        </w:rPr>
      </w:pPr>
      <w:r w:rsidRPr="00061D3D">
        <w:rPr>
          <w:rFonts w:ascii="Times New Roman" w:eastAsia="Times New Roman" w:hAnsi="Times New Roman" w:cs="Times New Roman"/>
          <w:sz w:val="24"/>
          <w:szCs w:val="24"/>
          <w:lang w:eastAsia="pl-PL"/>
        </w:rPr>
        <w:t>Zakład Usług Komunalnych w Mszanowie Sp. z o.o.: Wykonanie w formule zaprojektuj i wybuduj zadania inwestycyjnego pn.:” Kompleksowa modernizacja zaopatrzenia w wodę Gminy Nowe Miasto Lubawskie ze stacją uzdatniania wody w Mszanowie wraz z niezbędną infrastrukturą - Etap I” - III</w:t>
      </w:r>
      <w:r w:rsidRPr="00061D3D">
        <w:rPr>
          <w:rFonts w:ascii="Times New Roman" w:eastAsia="Times New Roman" w:hAnsi="Times New Roman" w:cs="Times New Roman"/>
          <w:sz w:val="24"/>
          <w:szCs w:val="24"/>
          <w:lang w:eastAsia="pl-PL"/>
        </w:rPr>
        <w:br/>
      </w:r>
      <w:r w:rsidRPr="00061D3D">
        <w:rPr>
          <w:rFonts w:ascii="Times New Roman" w:eastAsia="Times New Roman" w:hAnsi="Times New Roman" w:cs="Times New Roman"/>
          <w:sz w:val="24"/>
          <w:szCs w:val="24"/>
          <w:lang w:eastAsia="pl-PL"/>
        </w:rPr>
        <w:br/>
      </w:r>
      <w:r w:rsidRPr="00061D3D">
        <w:rPr>
          <w:rFonts w:ascii="Times New Roman" w:eastAsia="Times New Roman" w:hAnsi="Times New Roman" w:cs="Times New Roman"/>
          <w:b/>
          <w:sz w:val="24"/>
          <w:szCs w:val="24"/>
          <w:lang w:eastAsia="pl-PL"/>
        </w:rPr>
        <w:t xml:space="preserve">OGŁOSZENIE O UDZIELENIU ZAMÓWIENIA - Roboty budowlane </w:t>
      </w:r>
    </w:p>
    <w:p w:rsidR="00C26E6F" w:rsidRPr="00061D3D" w:rsidRDefault="00C26E6F" w:rsidP="00061D3D">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Zamieszczanie ogłoszenia:</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obowiązkowe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Ogłoszenie dotyczy:</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zamówienia publicznego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tak </w:t>
      </w:r>
      <w:r w:rsidRPr="00061D3D">
        <w:rPr>
          <w:rFonts w:ascii="Times New Roman" w:eastAsia="Times New Roman" w:hAnsi="Times New Roman" w:cs="Times New Roman"/>
          <w:sz w:val="24"/>
          <w:szCs w:val="24"/>
          <w:lang w:eastAsia="pl-PL"/>
        </w:rPr>
        <w:br/>
        <w:t xml:space="preserve">Nazwa projektu lub programu </w:t>
      </w:r>
      <w:r w:rsidRPr="00061D3D">
        <w:rPr>
          <w:rFonts w:ascii="Times New Roman" w:eastAsia="Times New Roman" w:hAnsi="Times New Roman" w:cs="Times New Roman"/>
          <w:sz w:val="24"/>
          <w:szCs w:val="24"/>
          <w:lang w:eastAsia="pl-PL"/>
        </w:rPr>
        <w:br/>
        <w:t xml:space="preserve">Dofinansowanie w zakresie gospodarki wodno-ściekowej w ramach działania „Podstawowe usługi i odnowa wsi na obszarach wiejskich” objętego PROW 2014-2020.”. Umowa z Samorządem Województwa Warmińsko-Mazurskiego Nr 00005-65150-UM1400043/16 z dnia 12.06.2017.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Zamówienie było przedmiotem ogłoszenia w Biuletynie Zamówień Publicznych:</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tak </w:t>
      </w:r>
      <w:r w:rsidRPr="00061D3D">
        <w:rPr>
          <w:rFonts w:ascii="Times New Roman" w:eastAsia="Times New Roman" w:hAnsi="Times New Roman" w:cs="Times New Roman"/>
          <w:sz w:val="24"/>
          <w:szCs w:val="24"/>
          <w:lang w:eastAsia="pl-PL"/>
        </w:rPr>
        <w:br/>
        <w:t xml:space="preserve">Numer ogłoszenia: 594312-N-2017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Ogłoszenie o zmianie ogłoszenia zostało zamieszczone w Biuletynie Zamówień Publicznych:</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nie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u w:val="single"/>
          <w:lang w:eastAsia="pl-PL"/>
        </w:rPr>
        <w:t>SEKCJA I: ZAMAWIAJĄCY</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tak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Informacje na temat podmiotu, któremu zamawiający powierzył/powierzyli prowadzenie postępowania:</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Pełnomocnik Zamawiającego: Gmina Nowe Miasto Lubawskie, działający w imieniu i na rzecz Zamawiającego, na podstawie powierzenia udzielonego w trybie art. 15 ust. 2 ustawy z dnia 29 stycznia 2004 r. – Prawo zamówień publicznych (t.j. Dz. U. z 2017 r. poz. 1579).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 1) NAZWA I ADRES: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Zakład Usług Komunalnych w Mszanowie Sp. z o.o., Krajowy numer identyfikacyjny 28052862300000, ul. ul. Parkowa  2, 13300   Mszanowo, woj. warmińsko-mazurskie, państwo Polska, tel. 56 47 424 47, e-mail zuk.mszanowo@wp.pl, faks 56 47 263 39. </w:t>
      </w:r>
      <w:r w:rsidRPr="00061D3D">
        <w:rPr>
          <w:rFonts w:ascii="Times New Roman" w:eastAsia="Times New Roman" w:hAnsi="Times New Roman" w:cs="Times New Roman"/>
          <w:sz w:val="24"/>
          <w:szCs w:val="24"/>
          <w:lang w:eastAsia="pl-PL"/>
        </w:rPr>
        <w:br/>
        <w:t>Adres strony internetowej (</w:t>
      </w:r>
      <w:proofErr w:type="spellStart"/>
      <w:r w:rsidRPr="00061D3D">
        <w:rPr>
          <w:rFonts w:ascii="Times New Roman" w:eastAsia="Times New Roman" w:hAnsi="Times New Roman" w:cs="Times New Roman"/>
          <w:sz w:val="24"/>
          <w:szCs w:val="24"/>
          <w:lang w:eastAsia="pl-PL"/>
        </w:rPr>
        <w:t>url</w:t>
      </w:r>
      <w:proofErr w:type="spellEnd"/>
      <w:r w:rsidRPr="00061D3D">
        <w:rPr>
          <w:rFonts w:ascii="Times New Roman" w:eastAsia="Times New Roman" w:hAnsi="Times New Roman" w:cs="Times New Roman"/>
          <w:sz w:val="24"/>
          <w:szCs w:val="24"/>
          <w:lang w:eastAsia="pl-PL"/>
        </w:rPr>
        <w:t xml:space="preserve">): www.bip.gminanml.pl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I.2) RODZAJ ZAMAWIAJĄCEGO:</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Podmiot prawa publicznego</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u w:val="single"/>
          <w:lang w:eastAsia="pl-PL"/>
        </w:rPr>
        <w:t xml:space="preserve">SEKCJA II: PRZEDMIOT ZAMÓWIENIA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II.1) Nazwa nadana zamówieniu przez zamawiającego: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lastRenderedPageBreak/>
        <w:t xml:space="preserve">Wykonanie w formule zaprojektuj i wybuduj zadania inwestycyjnego pn.:” Kompleksowa modernizacja zaopatrzenia w wodę Gminy Nowe Miasto Lubawskie ze stacją uzdatniania wody w Mszanowie wraz z niezbędną infrastrukturą - Etap I” - III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Numer referencyjny</w:t>
      </w:r>
      <w:r w:rsidRPr="00061D3D">
        <w:rPr>
          <w:rFonts w:ascii="Times New Roman" w:eastAsia="Times New Roman" w:hAnsi="Times New Roman" w:cs="Times New Roman"/>
          <w:i/>
          <w:iCs/>
          <w:sz w:val="24"/>
          <w:szCs w:val="24"/>
          <w:lang w:eastAsia="pl-PL"/>
        </w:rPr>
        <w:t>(jeżeli dotyczy):</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ZP.271.1.20.2017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II.2) Rodzaj zamówienia:</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Roboty budowlane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II.3) Krótki opis przedmiotu zamówienia </w:t>
      </w:r>
      <w:r w:rsidRPr="00061D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1D3D">
        <w:rPr>
          <w:rFonts w:ascii="Times New Roman" w:eastAsia="Times New Roman" w:hAnsi="Times New Roman" w:cs="Times New Roman"/>
          <w:sz w:val="24"/>
          <w:szCs w:val="24"/>
          <w:lang w:eastAsia="pl-PL"/>
        </w:rPr>
        <w:t xml:space="preserve"> </w:t>
      </w:r>
      <w:r w:rsidRPr="00061D3D">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1. Przedmiotem zamówienia jest opracowanie dokumentacji projektowo-kosztorysowej i na jej podstawie wykonanie robót dla zadania inwestycyjnego pn.: „Kompleksowa modernizacja zaopatrzenia w wodę Gminy Nowe Miasto Lubawskie ze stacją uzdatniania wody w Mszanowie wraz z niezbędną infrastrukturą - Etap I” - III. Zamówienie będzie finansowane ze środków własnych Zamawiającego oraz ze środków uzyskanych z dofinansowania w zakresie gospodarki wodno-ściekowej w ramach działania „Podstawowe usługi i odnowa wsi na obszarach wiejskich” objętego PROW 2014-2020.”. Umowa z Samorządem Województwa Warmińsko-Mazurskiego Nr 00005-65150-UM1400043/16 z dnia 12.06.2017. 2. Zadanie składa się z: 1) zad. 1/1 – przebudowa sieci wodociągowych – Skarlin – inwestycja obejmuje wykonanie studni redukcyjnych, pompowni strefowej PS6 i wykonanie nowych sieci wodociągowych o różnych średnicach i łącznej długości około 2590 m, inwestycja zlokalizowana na działkach nr 171, 469/2, 59, 161/2, 156, 208, 418, 483, 469/3, 439/1, 487, 206, 177, 188, 296, 302 obręb geodezyjny Skarlin. 2) zad. 1/2 - przebudowa i rozbudowa sieci wodociągowych – Skarlin – inwestycja obejmuje wykonanie studni redukcyjnej i wykonanie nowego odcinka sieci wodociągowej o średnicy 110 mm i długości około 750 m, inwestycja zlokalizowana na działkach nr 395/7, 396 obręb geodezyjny Skarlin i nr 13, 13/1 obręb geodezyjny Nowy Dwór. 3) zad. 1/4 – przebudowa i rozbudowa sieci wodociągowych – Lekarty – inwestycja obejmuje wykonanie studni redukcyjnych i wykonanie nowego odcinka sieci wodociągowej o średnicy 160 mm i długości około 1260 m, inwestycja zlokalizowana na działkach nr 249/1, 185/9 obręb geodezyjny Lekarty i nr 112/1, 161 obręb geodezyjny Gryźliny. 4) zad. 2 – przebudowa i rozbudowa stacji uzdatniania wody SUW Skarlin – inwestycja zlokalizowana na działce nr 439/1 obręb geodezyjny Skarlin. 5) wykonanie kompletnej dokumentacji projektowej i uzyskanie wynikających z przepisów: opinii, uzgodnień i pozwoleń wraz z pozwoleniem na budowę w zakresie rozbudowy i przebudowy SUW w Skarlinie, przebudowy i rozbudowy sieci wodociągowej w Skarlinie oraz przebudowy i rozbudowy sieci wodociągowej w Lekartach - Szczegóły dotyczące zakresu prac projektowych i robót budowlanych a także innych wymagań technicznych opisuje program funkcjonalno-użytkowy (dalej zwany również: „PFU”) dla zadania pn.: Kompleksowa modernizacja zaopatrzenia w wodę Gminy Nowe Miasto Lubawskie ze stacją uzdatniania wody w Mszanowie wraz z niezbędną infrastrukturą - Etap I (II) – Załącznik nr 7 do SIWZ. 3. Zakres zamówienia obejmuje nadto: 1) sporządzenie projektów wykonawczych, 2) wykonanie zgodnie z dokumentacją projektową (po uzyskaniu pozwolenia na budowę) wszystkich robót budowlanych, prac montażowych i prób technologicznych, związanych z niezbędnymi urządzeniami, instalacjami technologicznymi (w tym rozruchu i próby eksploatacyjne) oraz przygotowanie dokumentów związanych z oddaniem przedmiotu zamówienia w użytkowanie. 3) dostawa i montaż wyposażenia technologicznego, sprzętu i maszyn na podstawie powyższych projektów, 4) dostawa i montaż systemu zasilania </w:t>
      </w:r>
      <w:r w:rsidRPr="00061D3D">
        <w:rPr>
          <w:rFonts w:ascii="Times New Roman" w:eastAsia="Times New Roman" w:hAnsi="Times New Roman" w:cs="Times New Roman"/>
          <w:sz w:val="24"/>
          <w:szCs w:val="24"/>
          <w:lang w:eastAsia="pl-PL"/>
        </w:rPr>
        <w:lastRenderedPageBreak/>
        <w:t xml:space="preserve">obiektowego w energie elektryczną, sterowania, </w:t>
      </w:r>
      <w:proofErr w:type="spellStart"/>
      <w:r w:rsidRPr="00061D3D">
        <w:rPr>
          <w:rFonts w:ascii="Times New Roman" w:eastAsia="Times New Roman" w:hAnsi="Times New Roman" w:cs="Times New Roman"/>
          <w:sz w:val="24"/>
          <w:szCs w:val="24"/>
          <w:lang w:eastAsia="pl-PL"/>
        </w:rPr>
        <w:t>AKPiA</w:t>
      </w:r>
      <w:proofErr w:type="spellEnd"/>
      <w:r w:rsidRPr="00061D3D">
        <w:rPr>
          <w:rFonts w:ascii="Times New Roman" w:eastAsia="Times New Roman" w:hAnsi="Times New Roman" w:cs="Times New Roman"/>
          <w:sz w:val="24"/>
          <w:szCs w:val="24"/>
          <w:lang w:eastAsia="pl-PL"/>
        </w:rPr>
        <w:t xml:space="preserve"> i monitorowania stanów pracy zmodernizowanych i rozbudowanych obiektów, z odwzorowaniem sygnałów w budynku SUW, (na podstawie wykonanego projektu), 5) opracowanie dokumentacji powykonawczej dla zrealizowanej inwestycji. 4. Realizacja zadania określonego w ust. 1 musi zapewnić, że jakość dostarczanej do odbiorców wody ulegnie poprawie i będzie utrzymane wymagane ciśnienie w sieci. Wykonanie zadania ma uwzględniać założenia i uwarunkowania przedstawione w Programie funkcjonalno-użytkowym w szczególności podstawowe parametry określające jakość wody i ciśnienie w sieci. 5. Zamówienie obejmuje wykonanie projektu budowlanego i wykonawczego wraz z uzyskaniem wszystkich niezbędnych decyzji i uzgodnień oraz wykonanie kompletnych robót budowlanych zgodnie z obowiązującymi przepisami i normami. 6. W szczególności zakres zamówienia obejmuje : 1) projektowanie, 2) realizację robót budowlano-montażowych, wraz z zagospodarowaniem terenu i obiektami małej architektury, 3) realizację robót rozbiórkowych, 4) zagospodarowanie odpadów powstających w trakcie budowy łącznie z osadami, szlamami z obiektów adaptowanych, 5) przeprowadzenie prób końcowych i próby eksploatacyjnej, rozruchu stacji uzdatniania wody wraz ze szkoleniem personelu wyznaczonego przez Zamawiającego, wraz ze sporządzeniem instrukcji eksploatacji Stacji Uzdatniania Wody w Skarlinie. 6) sporządzenie dokumentacji powykonawczej 7) dostarczenie kompletnego wyposażenia BHP i p.poż, 8) dostarczenie kompletnego wyposażenia konserwacyjnego oraz ujętego w opracowaniu tj. PFU i dokumentacji przetargowej 9) uzyskanie pozwolenia wodno-prawnego 10) uzyskanie decyzji na wyłączenie gruntów z produkcji rolnej 11) uzyskanie w imieniu Zamawiającego pozwolenia na użytkowanie 7. Uwagi i wymagania dodatkowe: 1) Zamawiający wymaga aby, zastosowane urządzenia i wyposażenie były odpowiedniej jakości zapewniającej długą i pewną eksploatację, a wszystkie urządzenia, prace i instalacje nie wymienione szczegółowo w normach lub przepisach były wykonane zgodnie z najlepszą praktyką i doświadczeniem Wykonawcy. 2) nie dopuszcza się stosowania urządzeń prototypowych, nie sprawdzonych w poprawnej eksploatacji, 3) przy doborze urządzeń należy dążyć do ujednolicenia producentów i typów, 4) elementy konstrukcji urządzeń winny być wykonane z materiałów odpornych na działanie korozyjne środowiska, w którym będą zainstalowane, 5) Prace budowlane i technologia powinny być wykonane w standardzie nie niższym niż określonym w PFU. 8. W trakcie procesu inwestycyjnego Wykonawca zobowiązany jest do uzgadniania z Zamawiającym zakresu wprowadzanych rozwiązań modernizacyjnych oraz planowanych do zastosowania nowych urządzeń i obiektów. 9. Na każdym etapie projektowania będzie wymagane zachowanie ścisłego kontaktu z Zamawiającym oraz uwzględnienie jego sugestii i weryfikacji dotyczących rozwiązań technicznych i lokalizacyjnych, a w szczególności uzgodnienie z Zamawiającym specyfikacji technicznej wykonania i odbioru robót. 10. Sugestie Zamawiającego dotyczące szczegółowych rozwiązań technicznych, nie kolidujące z ogólnym rozwiązaniem proponowanym przez Wykonawcę, będą wiążące dla Wykonawcy. 11. Wykonawca zobowiązany jest do przeniesienia na Zamawiającego praw własności intelektualnej oraz udzielenia licencji na zasadach określonych we wzorze umowy. 12. W zakresie wykonania robót wykonawca zastosuje się do wymagań określonych w PFU w szczególności wykona SUW w Skarlinie zgodnie z zaakceptowanymi przez Inspektora Nadzoru Inwestorskiego, Zamawiającego oraz innymi osobami przez niego wyznaczonymi, Koncepcją, Projektem Budowlanym oraz Dokumentacją Wykonawczą SUW. W ramach realizacji tego zadania wykonane zostaną: 1) Prace przygotowawcze i pomocnicze związane z zagospodarowaniem placu budowy, w tym: a) zaplecze budowy, b) doprowadzenie mediów niezbędnych dla Wykonawcy dla potrzeb budowy, c) ogrodzenia tymczasowe, d) drogi dojazdowe do obiektów, e) urządzenia ppoż. i BHP 2) pełna obsługa geodezyjna na etapie </w:t>
      </w:r>
      <w:r w:rsidRPr="00061D3D">
        <w:rPr>
          <w:rFonts w:ascii="Times New Roman" w:eastAsia="Times New Roman" w:hAnsi="Times New Roman" w:cs="Times New Roman"/>
          <w:sz w:val="24"/>
          <w:szCs w:val="24"/>
          <w:lang w:eastAsia="pl-PL"/>
        </w:rPr>
        <w:lastRenderedPageBreak/>
        <w:t xml:space="preserve">wykonawstwa robót i inwentaryzacji powykonawczej oraz wykonanie wierceń geologicznych. 3) roboty budowlane, rozbiórkowe i wykończeniowe, w tym: a) roboty ziemne, betonowe i żelbetowe, b) roboty budowlane wraz z ich kompletnym wykończeniem, c) pozostałe roboty budowlane i wykończeniowe. 4) Wykonanie obiektów technologicznych wyszczególnionych w PFU , wraz z zainstalowanymi maszynami i urządzeniami oraz prace montażowo – instalacyjne pozwalające na osiągnięcie całkowitego założonego efektu robót. 5) Wykonanie sieci, w tym: a) sieci kanalizacyjne sanitarne, b) sieć kanalizacyjna deszczowa (jeśli będzie konieczna), c) sieć wodociągowa, d) sieć wody technologicznej, e) sieci </w:t>
      </w:r>
      <w:proofErr w:type="spellStart"/>
      <w:r w:rsidRPr="00061D3D">
        <w:rPr>
          <w:rFonts w:ascii="Times New Roman" w:eastAsia="Times New Roman" w:hAnsi="Times New Roman" w:cs="Times New Roman"/>
          <w:sz w:val="24"/>
          <w:szCs w:val="24"/>
          <w:lang w:eastAsia="pl-PL"/>
        </w:rPr>
        <w:t>międzyobiektowe</w:t>
      </w:r>
      <w:proofErr w:type="spellEnd"/>
      <w:r w:rsidRPr="00061D3D">
        <w:rPr>
          <w:rFonts w:ascii="Times New Roman" w:eastAsia="Times New Roman" w:hAnsi="Times New Roman" w:cs="Times New Roman"/>
          <w:sz w:val="24"/>
          <w:szCs w:val="24"/>
          <w:lang w:eastAsia="pl-PL"/>
        </w:rPr>
        <w:t xml:space="preserve"> 6) Wykonanie instalacji elektrycznych i </w:t>
      </w:r>
      <w:proofErr w:type="spellStart"/>
      <w:r w:rsidRPr="00061D3D">
        <w:rPr>
          <w:rFonts w:ascii="Times New Roman" w:eastAsia="Times New Roman" w:hAnsi="Times New Roman" w:cs="Times New Roman"/>
          <w:sz w:val="24"/>
          <w:szCs w:val="24"/>
          <w:lang w:eastAsia="pl-PL"/>
        </w:rPr>
        <w:t>AKPiA</w:t>
      </w:r>
      <w:proofErr w:type="spellEnd"/>
      <w:r w:rsidRPr="00061D3D">
        <w:rPr>
          <w:rFonts w:ascii="Times New Roman" w:eastAsia="Times New Roman" w:hAnsi="Times New Roman" w:cs="Times New Roman"/>
          <w:sz w:val="24"/>
          <w:szCs w:val="24"/>
          <w:lang w:eastAsia="pl-PL"/>
        </w:rPr>
        <w:t xml:space="preserve">: a) wykonanie przebudowy stacji transformatorowej (jeśli będzie wymagana), b) montaż i instalacja rozdzielnic, c) instalacje siłowe, sterownicze, uziemiające i połączeń wyrównawczych, d) instalacje oświetlenia i gniazd ogólnych, e) instalacje piorunochronne, f) instalacja zasilania urządzeń technologicznych SUW i przepompowni g) instalacje wewnętrzne dla potrzeb własnych SUW, h) instalacje oświetlenia zewnętrznego, i) instalacje systemu </w:t>
      </w:r>
      <w:proofErr w:type="spellStart"/>
      <w:r w:rsidRPr="00061D3D">
        <w:rPr>
          <w:rFonts w:ascii="Times New Roman" w:eastAsia="Times New Roman" w:hAnsi="Times New Roman" w:cs="Times New Roman"/>
          <w:sz w:val="24"/>
          <w:szCs w:val="24"/>
          <w:lang w:eastAsia="pl-PL"/>
        </w:rPr>
        <w:t>AKPiA</w:t>
      </w:r>
      <w:proofErr w:type="spellEnd"/>
      <w:r w:rsidRPr="00061D3D">
        <w:rPr>
          <w:rFonts w:ascii="Times New Roman" w:eastAsia="Times New Roman" w:hAnsi="Times New Roman" w:cs="Times New Roman"/>
          <w:sz w:val="24"/>
          <w:szCs w:val="24"/>
          <w:lang w:eastAsia="pl-PL"/>
        </w:rPr>
        <w:t xml:space="preserve"> (w tym m.in.: sterowniki PLC, urządzenia pomiarowe, elementy wizualizacji i synoptyki, wyposażenie rozdzielnic związane ze sterowaniem), 7) Zagospodarowanie terenu obejmujące w szczególności: a) drogi i ciągi komunikacyjne na terenie SUW, w tym parkingi i chodniki, b) odwodnienia powierzchniowe placów, dróg i terenu punktu zlewnego. Zbiorczą kanalizację deszczową wykonać w przypadku zaistnienia konieczności jej realizacji. c) uporządkowanie placu budowy oraz przywrócenie stanu pierwotnego obiektów naruszonych, d) ukształtowanie terenu i zieleń, e) ogrodzenie terenu w tym bramy wjazdowe, 8) Ogół pozostałych prac i dostaw niezbędnych do kompletnego zrealizowania zadania i uzyskania pozwoleń wymaganych prawem oraz przekazania inwestycji do eksploatacji i użytkowania – w tym wyposażenie p.poż i BHP. 13. Obowiązki Wykonawcy związane z realizacją zamówienia: 1) zorganizowanie na swój koszt placu budowy oraz prowadzenie robót zgodnie z przepisami bhp oraz ppoż., 2) zapewnienie bieżącej obsługi geodezyjnej przez uprawnione służby geodezyjne, 3) oznakowanie i zabezpieczenie dróg publicznych w zakresie wynikającym z uzgodnień z zarządcami tych dróg, 4) zorganizowanie i przeprowadzenie niezbędnych badań i odbiorów oraz kompletowanie dokumentacji obejmującej zakres robót objętych przedmiotem przetargu, 5) naprawę zinwentaryzowanych urządzeń podziemnych uszkodzonych podczas wykonywania robót, 6) pokrycie kosztów usunięcia niewypałów, niewybuchów i amunicji odkrytych w trakcie robót, 7) uporządkowanie terenu budowy po zakończeniu robót i przekazanie go Zamawiającemu najpóźniej do dnia odbioru końcowego. 8) Zamawiający nie przewiduje wypłaty odszkodowań właścicielom posesji za szkody zawinione przez Wykonawcę powstałe podczas budowy. Na Wykonawcy ciąży obowiązek dokonywania uzgodnień z właścicielami posesji dotyczących wejścia z robotami, minimalizacji szkód oraz ponoszenia kosztów z tym związanych. 9) Wykonawca jest gospodarzem na terenie budowy od daty przekazania placu budowy do czasu odbioru końcowego, a w szczególności zobowiązany jest do: a) ochrony mienia i zabezpieczenia przeciwpożarowego, b) nadzoru nad bhp, c) ustalania i utrzymywania porządku, d) odpowiedniej organizacji placu budowy, zabezpieczenia magazynowego i dozoru mienia, e) dostarczenia atestów zastosowanych materiałów, wyników oraz protokołów badań, sprawozdań i prób dotyczących realizowanego zamówienia . 10) Wykonawca winien opracować dokumentację projektową w zakresie zgodnym z „Rozporządzeniem Ministra Infrastruktury z dnia 02.09.2004 r. w sprawie szczegółowego zakresu i formy dokumentacji projektowej, specyfikacji technicznych wykonania i odbioru robót budowlanych oraz programu funkcjonalno-użytkowego”, 11) Wykonawca winien uzyskać wszelkie niezbędne decyzje, pozwolenia i uzgodnienia niezbędne do realizacji zadania przed rozpoczęciem robót budowlanych i po zakończeniu </w:t>
      </w:r>
      <w:r w:rsidRPr="00061D3D">
        <w:rPr>
          <w:rFonts w:ascii="Times New Roman" w:eastAsia="Times New Roman" w:hAnsi="Times New Roman" w:cs="Times New Roman"/>
          <w:sz w:val="24"/>
          <w:szCs w:val="24"/>
          <w:lang w:eastAsia="pl-PL"/>
        </w:rPr>
        <w:lastRenderedPageBreak/>
        <w:t xml:space="preserve">robót budowlanych (w przypadku takiej konieczności uzyskanie decyzji pozwolenia na użytkowanie lub zaświadczenia od właściwego organu o przyjęciu zgłoszenia o zakończeniu robót budowlanych), 12) Wykonawca zapewni nadzór autorski dla opracowanej dokumentacji projektowej w trakcie realizacji robót budowlanych, 13) Wykonawca opracuje projekt tymczasowej oraz stałej organizacji ruchu (w przypadku takiej konieczności) wraz z uzyskaniem ich zatwierdzenia i wniesieniem w terenie, 14. Cena za wykonanie dokumentacji projektowej nie może być wyższa niż 3,5% całkowitego wynagrodzenia brutto należnego wykonawcy (określonego w formularzu ofertowym cz. B pkt. 1, stanowiącego załącznik Nr 1 do SIWZ). 15. Wymagany minimalny okres gwarancji jakości i rękojmi za wady wynosi 3 lata (36 miesięcy) od daty podpisania protokołu odbioru końcowego inwestycji. 16. Wykonawca zrealizuje roboty będące przedmiotem umowy z materiałów własnych (zakupionych przez siebie). Ewentualne podane w opisach nazwy własne nie mają na celu naruszenia art. 29 i 7 ustawy z dnia 29 stycznia 2004 r. Prawo zamówień publicznych (Dz. U. z 2017 r. poz. 1579), a mają jedynie za zadanie sprecyzowanie oczekiwań jakościowych i technologicznych Zamawiającego. Zamawiający dopuszcza rozwiązania równoważne pod warunkiem spełnienia tego samego poziomu technologicznego, wydajnościowego i funkcjonalnego założonego w projekcie. Przyjęcie rozwiązań równoważnych powodujące konieczność ingerencji w dokumentację projektową i wydane decyzje administracyjne wymagają ewentualnej zgody autora projektu w zakresie ochrony praw autorskich. Koszty związane z koniecznością zmian w projekcie i wydanych decyzjach administracyjnych leżą po stronie Wykonawcy. Termin wykonania całości przedmiotu zamówienia musi uwzględniać czas niezbędny na wykonanie ewentualnych zmian. W przypadku jakichkolwiek wątpliwości zgodnie z art.30 ust. 5 ustawy </w:t>
      </w:r>
      <w:proofErr w:type="spellStart"/>
      <w:r w:rsidRPr="00061D3D">
        <w:rPr>
          <w:rFonts w:ascii="Times New Roman" w:eastAsia="Times New Roman" w:hAnsi="Times New Roman" w:cs="Times New Roman"/>
          <w:sz w:val="24"/>
          <w:szCs w:val="24"/>
          <w:lang w:eastAsia="pl-PL"/>
        </w:rPr>
        <w:t>Pzp</w:t>
      </w:r>
      <w:proofErr w:type="spellEnd"/>
      <w:r w:rsidRPr="00061D3D">
        <w:rPr>
          <w:rFonts w:ascii="Times New Roman" w:eastAsia="Times New Roman" w:hAnsi="Times New Roman" w:cs="Times New Roman"/>
          <w:sz w:val="24"/>
          <w:szCs w:val="24"/>
          <w:lang w:eastAsia="pl-PL"/>
        </w:rPr>
        <w:t xml:space="preserve"> udowodnienie „równoważności” spoczywa na Wykonawcy. W razie wątpliwości co do ceny oferty, Zamawiający zastrzega sobie prawo do żądania od Wykonawcy na każdym etapie sprawdzania ofert zestawienia maszyn i urządzeń w celu sprawdzenia czy ich parametry są zgodne lub lepsze od tych opisanych w PFU. 17. Wizja lokalna w terenie. Pomimo „Szczegółowego opisu przedmiotu zamówienia”, Zamawiający informuje o możliwości dokonania przed złożeniem oferty wizji lokalnej terenu budowy w celu oszacowania przez Wykonawcę na jego własną odpowiedzialność, kosztów i </w:t>
      </w:r>
      <w:proofErr w:type="spellStart"/>
      <w:r w:rsidRPr="00061D3D">
        <w:rPr>
          <w:rFonts w:ascii="Times New Roman" w:eastAsia="Times New Roman" w:hAnsi="Times New Roman" w:cs="Times New Roman"/>
          <w:sz w:val="24"/>
          <w:szCs w:val="24"/>
          <w:lang w:eastAsia="pl-PL"/>
        </w:rPr>
        <w:t>ryzyk</w:t>
      </w:r>
      <w:proofErr w:type="spellEnd"/>
      <w:r w:rsidRPr="00061D3D">
        <w:rPr>
          <w:rFonts w:ascii="Times New Roman" w:eastAsia="Times New Roman" w:hAnsi="Times New Roman" w:cs="Times New Roman"/>
          <w:sz w:val="24"/>
          <w:szCs w:val="24"/>
          <w:lang w:eastAsia="pl-PL"/>
        </w:rPr>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 18. Wszystkie zapisy SIWZ należy rozpatrywać łącznie z opisami technicznymi zawartymi w PFU. 19. Zamawiający nie wprowadza zastrzeżenia wskazującego na obowiązek osobistego wykonania przez Wykonawcę kluczowych części zamówienia. 20. Wykonawca zobowiązany jest przedstawić w ofercie część zamówienia, której wykonanie powierzy podwykonawcom. Nie wykazanie podwykonawstwa przez Wykonawcę w ofercie oznaczać będzie, że przedmiot zamówienia zrealizowany zostanie wyłącznie przez Wykonawcę. 21. Realizacja zamówienia podlega prawu polskiemu, w tym w szczególności ustawie z dnia 7 lipca 1994 r. Prawo budowlane (tekst jednolity: Dz.U. z 2017 r. poz. 1332 z późn. zm.), ustawie z dnia 23 kwietnia 1964 r. Kodeks cywilny (tekst jednolity: Dz.U. z 2017 r. poz. 459) i ustawie z dnia 29 stycznia 2004 r. Prawo zamówień publicznych (tekst jednolity: Dz. U. 2017 r. poz. 1579 ze zm.). 22. 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 23. Zamawiający stosownie do art. 29 ust. 3a ustawy </w:t>
      </w:r>
      <w:proofErr w:type="spellStart"/>
      <w:r w:rsidRPr="00061D3D">
        <w:rPr>
          <w:rFonts w:ascii="Times New Roman" w:eastAsia="Times New Roman" w:hAnsi="Times New Roman" w:cs="Times New Roman"/>
          <w:sz w:val="24"/>
          <w:szCs w:val="24"/>
          <w:lang w:eastAsia="pl-PL"/>
        </w:rPr>
        <w:t>Pzp</w:t>
      </w:r>
      <w:proofErr w:type="spellEnd"/>
      <w:r w:rsidRPr="00061D3D">
        <w:rPr>
          <w:rFonts w:ascii="Times New Roman" w:eastAsia="Times New Roman" w:hAnsi="Times New Roman" w:cs="Times New Roman"/>
          <w:sz w:val="24"/>
          <w:szCs w:val="24"/>
          <w:lang w:eastAsia="pl-PL"/>
        </w:rPr>
        <w:t xml:space="preserve">, wymaga, aby wszystkie prace fizyczne </w:t>
      </w:r>
      <w:r w:rsidRPr="00061D3D">
        <w:rPr>
          <w:rFonts w:ascii="Times New Roman" w:eastAsia="Times New Roman" w:hAnsi="Times New Roman" w:cs="Times New Roman"/>
          <w:sz w:val="24"/>
          <w:szCs w:val="24"/>
          <w:lang w:eastAsia="pl-PL"/>
        </w:rPr>
        <w:lastRenderedPageBreak/>
        <w:t xml:space="preserve">w szczególności związane z budową stacji uzdatniania wody oraz sieci, w tym prace operatorów sprzętu związane z wykonywaniem wszystkich robót objętych zamówieniem, jeżeli wykonywanie tych czynności polega na wykonywaniu pracy w sposób określony w art. 22 § 11) ustawy z dnia 26 czerwca 1974 r. – Kodeks pracy, były wykonywane przez osoby zatrudnione przez Wykonawcę na podstawie umowy o pracę. Obowiązek ten dotyczy również podwykonawców – Wykonawca jest zobowiązany zawrzeć w każdej umowie o podwykonawstwo stosowne zapisy zobowiązujące podwykonawców do zatrudnienia na umowę o pracę wszystkich osób wykonujących wskazane wyżej czynności. 24. Powyższy wymóg nie jest skuteczny w przypadku, gdy w/w czynności zostaną powierzone osobom fizycznym prowadzącym działalność gospodarczą, które w/w czynności będą wykonywać osobiście na podstawie łączącego je z wykonawcą lub podwykonawcą stosunku cywilnoprawnego. 25. Zamawiający nie narzuca wymiaru etatu, na jaki ma lub mają być zatrudnione osoba lub osoby wykonujące w/w czynności. 26. 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 27. Wymagania dotyczące zatrudnienia przez Wykonawcę lub podwykonawcę na podstawie umowy o pracę, o których mowa w art. 29 ust. 3a ustawy PZP, osób wykonujących wskazane przez Zamawiającego czynności w zakresie realizacji zamówienia, zostały określone w Załączniku nr 5 do SIWZ – wzorze umowy. Powyższe wymagania określają w szczególności: 1) rodzaj czynności w zakresie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28. Podwykonawca, o którym mowa w art. 29 ust. 3a ustawy </w:t>
      </w:r>
      <w:proofErr w:type="spellStart"/>
      <w:r w:rsidRPr="00061D3D">
        <w:rPr>
          <w:rFonts w:ascii="Times New Roman" w:eastAsia="Times New Roman" w:hAnsi="Times New Roman" w:cs="Times New Roman"/>
          <w:sz w:val="24"/>
          <w:szCs w:val="24"/>
          <w:lang w:eastAsia="pl-PL"/>
        </w:rPr>
        <w:t>Pzp</w:t>
      </w:r>
      <w:proofErr w:type="spellEnd"/>
      <w:r w:rsidRPr="00061D3D">
        <w:rPr>
          <w:rFonts w:ascii="Times New Roman" w:eastAsia="Times New Roman" w:hAnsi="Times New Roman" w:cs="Times New Roman"/>
          <w:sz w:val="24"/>
          <w:szCs w:val="24"/>
          <w:lang w:eastAsia="pl-PL"/>
        </w:rPr>
        <w:t xml:space="preserve">, winien być rozumiany jako podmiot, z którym zawarto umowę o podwykonawstwo zdefiniowaną w art. 2 pkt 9b) ustawy </w:t>
      </w:r>
      <w:proofErr w:type="spellStart"/>
      <w:r w:rsidRPr="00061D3D">
        <w:rPr>
          <w:rFonts w:ascii="Times New Roman" w:eastAsia="Times New Roman" w:hAnsi="Times New Roman" w:cs="Times New Roman"/>
          <w:sz w:val="24"/>
          <w:szCs w:val="24"/>
          <w:lang w:eastAsia="pl-PL"/>
        </w:rPr>
        <w:t>Pzp</w:t>
      </w:r>
      <w:proofErr w:type="spellEnd"/>
      <w:r w:rsidRPr="00061D3D">
        <w:rPr>
          <w:rFonts w:ascii="Times New Roman" w:eastAsia="Times New Roman" w:hAnsi="Times New Roman" w:cs="Times New Roman"/>
          <w:sz w:val="24"/>
          <w:szCs w:val="24"/>
          <w:lang w:eastAsia="pl-PL"/>
        </w:rPr>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061D3D">
        <w:rPr>
          <w:rFonts w:ascii="Times New Roman" w:eastAsia="Times New Roman" w:hAnsi="Times New Roman" w:cs="Times New Roman"/>
          <w:sz w:val="24"/>
          <w:szCs w:val="24"/>
          <w:lang w:eastAsia="pl-PL"/>
        </w:rPr>
        <w:t>Pzp</w:t>
      </w:r>
      <w:proofErr w:type="spellEnd"/>
      <w:r w:rsidRPr="00061D3D">
        <w:rPr>
          <w:rFonts w:ascii="Times New Roman" w:eastAsia="Times New Roman" w:hAnsi="Times New Roman" w:cs="Times New Roman"/>
          <w:sz w:val="24"/>
          <w:szCs w:val="24"/>
          <w:lang w:eastAsia="pl-PL"/>
        </w:rPr>
        <w:t xml:space="preserve">). 29. Wykonawca zobowiązany jest zrealizować zamówienie na zasadach i warunkach opisanych we wzorze umowy stanowiącym załącznik nr 5 do SIWZ.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II.4) Informacja o częściach zamówienia:</w:t>
      </w:r>
      <w:r w:rsidRPr="00061D3D">
        <w:rPr>
          <w:rFonts w:ascii="Times New Roman" w:eastAsia="Times New Roman" w:hAnsi="Times New Roman" w:cs="Times New Roman"/>
          <w:sz w:val="24"/>
          <w:szCs w:val="24"/>
          <w:lang w:eastAsia="pl-PL"/>
        </w:rPr>
        <w:t xml:space="preserve"> </w:t>
      </w:r>
      <w:r w:rsidRPr="00061D3D">
        <w:rPr>
          <w:rFonts w:ascii="Times New Roman" w:eastAsia="Times New Roman" w:hAnsi="Times New Roman" w:cs="Times New Roman"/>
          <w:sz w:val="24"/>
          <w:szCs w:val="24"/>
          <w:lang w:eastAsia="pl-PL"/>
        </w:rPr>
        <w:br/>
      </w:r>
      <w:r w:rsidRPr="00061D3D">
        <w:rPr>
          <w:rFonts w:ascii="Times New Roman" w:eastAsia="Times New Roman" w:hAnsi="Times New Roman" w:cs="Times New Roman"/>
          <w:b/>
          <w:bCs/>
          <w:sz w:val="24"/>
          <w:szCs w:val="24"/>
          <w:lang w:eastAsia="pl-PL"/>
        </w:rPr>
        <w:t>Zamówienie było podzielone na części:</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nie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II.5) Główny Kod CPV:</w:t>
      </w:r>
      <w:r w:rsidRPr="00061D3D">
        <w:rPr>
          <w:rFonts w:ascii="Times New Roman" w:eastAsia="Times New Roman" w:hAnsi="Times New Roman" w:cs="Times New Roman"/>
          <w:sz w:val="24"/>
          <w:szCs w:val="24"/>
          <w:lang w:eastAsia="pl-PL"/>
        </w:rPr>
        <w:t xml:space="preserve"> 45232430-5</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Dodatkowe kody CPV: </w:t>
      </w:r>
      <w:r w:rsidRPr="00061D3D">
        <w:rPr>
          <w:rFonts w:ascii="Times New Roman" w:eastAsia="Times New Roman" w:hAnsi="Times New Roman" w:cs="Times New Roman"/>
          <w:sz w:val="24"/>
          <w:szCs w:val="24"/>
          <w:lang w:eastAsia="pl-PL"/>
        </w:rPr>
        <w:t xml:space="preserve">74232000-4, 45111000-8, 45112000-5, 45113000-2, 45121000-1, 45122000-8, 45223000-6, 45231000-5, 45233000-9, 45252000-8, 45261000-4, 45262000-1, 45311000-0, 45314000-1, 45317000-2, 45331000-6, 45342000-6, 45410000-4, 45421000-4, 45431000-7, 45442000-7, 45453000-7, 45231300-8, 74222000-1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u w:val="single"/>
          <w:lang w:eastAsia="pl-PL"/>
        </w:rPr>
        <w:t xml:space="preserve">SEKCJA III: PROCEDURA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III.1) TRYB UDZIELENIA ZAMÓWIENIA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Przetarg nieograniczony</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lastRenderedPageBreak/>
        <w:t xml:space="preserve">III.2) Ogłoszenie dotyczy zakończenia dynamicznego systemu zakupów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nie</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III.3) Informacje dodatkowe: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061D3D" w:rsidRPr="00061D3D" w:rsidTr="00061D3D">
        <w:trPr>
          <w:gridAfter w:val="1"/>
          <w:tblCellSpacing w:w="15" w:type="dxa"/>
        </w:trPr>
        <w:tc>
          <w:tcPr>
            <w:tcW w:w="0" w:type="auto"/>
            <w:vAlign w:val="center"/>
            <w:hideMark/>
          </w:tcPr>
          <w:p w:rsidR="00061D3D" w:rsidRPr="00061D3D" w:rsidRDefault="00061D3D" w:rsidP="00061D3D">
            <w:pPr>
              <w:spacing w:after="0" w:line="240" w:lineRule="auto"/>
              <w:rPr>
                <w:rFonts w:ascii="Times New Roman" w:eastAsia="Times New Roman" w:hAnsi="Times New Roman" w:cs="Times New Roman"/>
                <w:sz w:val="24"/>
                <w:szCs w:val="24"/>
                <w:lang w:eastAsia="pl-PL"/>
              </w:rPr>
            </w:pPr>
          </w:p>
        </w:tc>
      </w:tr>
      <w:tr w:rsidR="00061D3D" w:rsidRPr="00061D3D" w:rsidTr="00061D3D">
        <w:trPr>
          <w:gridAfter w:val="1"/>
          <w:tblCellSpacing w:w="15" w:type="dxa"/>
        </w:trPr>
        <w:tc>
          <w:tcPr>
            <w:tcW w:w="0" w:type="auto"/>
            <w:vAlign w:val="center"/>
            <w:hideMark/>
          </w:tcPr>
          <w:p w:rsidR="00061D3D" w:rsidRPr="00061D3D" w:rsidRDefault="00061D3D" w:rsidP="00061D3D">
            <w:pPr>
              <w:spacing w:after="0" w:line="240" w:lineRule="auto"/>
              <w:rPr>
                <w:rFonts w:ascii="Times New Roman" w:eastAsia="Times New Roman" w:hAnsi="Times New Roman" w:cs="Times New Roman"/>
                <w:sz w:val="24"/>
                <w:szCs w:val="24"/>
                <w:lang w:eastAsia="pl-PL"/>
              </w:rPr>
            </w:pPr>
          </w:p>
        </w:tc>
      </w:tr>
      <w:tr w:rsidR="00061D3D" w:rsidRPr="00061D3D" w:rsidTr="00061D3D">
        <w:trPr>
          <w:tblCellSpacing w:w="15" w:type="dxa"/>
        </w:trPr>
        <w:tc>
          <w:tcPr>
            <w:tcW w:w="0" w:type="auto"/>
            <w:gridSpan w:val="2"/>
            <w:vAlign w:val="center"/>
            <w:hideMark/>
          </w:tcPr>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IV.1) DATA UDZIELENIA ZAMÓWIENIA: </w:t>
            </w:r>
            <w:r w:rsidRPr="00061D3D">
              <w:rPr>
                <w:rFonts w:ascii="Times New Roman" w:eastAsia="Times New Roman" w:hAnsi="Times New Roman" w:cs="Times New Roman"/>
                <w:sz w:val="24"/>
                <w:szCs w:val="24"/>
                <w:lang w:eastAsia="pl-PL"/>
              </w:rPr>
              <w:t xml:space="preserve">21/11/2017 </w:t>
            </w:r>
            <w:r w:rsidRPr="00061D3D">
              <w:rPr>
                <w:rFonts w:ascii="Times New Roman" w:eastAsia="Times New Roman" w:hAnsi="Times New Roman" w:cs="Times New Roman"/>
                <w:sz w:val="24"/>
                <w:szCs w:val="24"/>
                <w:lang w:eastAsia="pl-PL"/>
              </w:rPr>
              <w:br/>
            </w:r>
            <w:r w:rsidRPr="00061D3D">
              <w:rPr>
                <w:rFonts w:ascii="Times New Roman" w:eastAsia="Times New Roman" w:hAnsi="Times New Roman" w:cs="Times New Roman"/>
                <w:b/>
                <w:bCs/>
                <w:sz w:val="24"/>
                <w:szCs w:val="24"/>
                <w:lang w:eastAsia="pl-PL"/>
              </w:rPr>
              <w:t xml:space="preserve">IV.2) Całkowita wartość zamówienia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Wartość bez VAT</w:t>
            </w:r>
            <w:r w:rsidRPr="00061D3D">
              <w:rPr>
                <w:rFonts w:ascii="Times New Roman" w:eastAsia="Times New Roman" w:hAnsi="Times New Roman" w:cs="Times New Roman"/>
                <w:sz w:val="24"/>
                <w:szCs w:val="24"/>
                <w:lang w:eastAsia="pl-PL"/>
              </w:rPr>
              <w:t xml:space="preserve"> 3214541.37 </w:t>
            </w:r>
            <w:r w:rsidRPr="00061D3D">
              <w:rPr>
                <w:rFonts w:ascii="Times New Roman" w:eastAsia="Times New Roman" w:hAnsi="Times New Roman" w:cs="Times New Roman"/>
                <w:sz w:val="24"/>
                <w:szCs w:val="24"/>
                <w:lang w:eastAsia="pl-PL"/>
              </w:rPr>
              <w:br/>
            </w:r>
            <w:r w:rsidRPr="00061D3D">
              <w:rPr>
                <w:rFonts w:ascii="Times New Roman" w:eastAsia="Times New Roman" w:hAnsi="Times New Roman" w:cs="Times New Roman"/>
                <w:b/>
                <w:bCs/>
                <w:sz w:val="24"/>
                <w:szCs w:val="24"/>
                <w:lang w:eastAsia="pl-PL"/>
              </w:rPr>
              <w:t>Waluta</w:t>
            </w:r>
            <w:r w:rsidRPr="00061D3D">
              <w:rPr>
                <w:rFonts w:ascii="Times New Roman" w:eastAsia="Times New Roman" w:hAnsi="Times New Roman" w:cs="Times New Roman"/>
                <w:sz w:val="24"/>
                <w:szCs w:val="24"/>
                <w:lang w:eastAsia="pl-PL"/>
              </w:rPr>
              <w:t xml:space="preserve"> PLN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IV.3) INFORMACJE O OFERTACH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Liczba otrzymanych ofert:  2 </w:t>
            </w:r>
            <w:r w:rsidRPr="00061D3D">
              <w:rPr>
                <w:rFonts w:ascii="Times New Roman" w:eastAsia="Times New Roman" w:hAnsi="Times New Roman" w:cs="Times New Roman"/>
                <w:sz w:val="24"/>
                <w:szCs w:val="24"/>
                <w:lang w:eastAsia="pl-PL"/>
              </w:rPr>
              <w:br/>
              <w:t xml:space="preserve">w tym: </w:t>
            </w:r>
            <w:r w:rsidRPr="00061D3D">
              <w:rPr>
                <w:rFonts w:ascii="Times New Roman" w:eastAsia="Times New Roman" w:hAnsi="Times New Roman" w:cs="Times New Roman"/>
                <w:sz w:val="24"/>
                <w:szCs w:val="24"/>
                <w:lang w:eastAsia="pl-PL"/>
              </w:rPr>
              <w:br/>
              <w:t xml:space="preserve">liczba otrzymanych ofert od małych i średnich przedsiębiorstw:  2 </w:t>
            </w:r>
            <w:r w:rsidRPr="00061D3D">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61D3D">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61D3D">
              <w:rPr>
                <w:rFonts w:ascii="Times New Roman" w:eastAsia="Times New Roman" w:hAnsi="Times New Roman" w:cs="Times New Roman"/>
                <w:sz w:val="24"/>
                <w:szCs w:val="24"/>
                <w:lang w:eastAsia="pl-PL"/>
              </w:rPr>
              <w:br/>
              <w:t xml:space="preserve">liczba ofert otrzymanych drogą elektroniczną:  0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IV.4) LICZBA ODRZUCONYCH OFERT: </w:t>
            </w:r>
            <w:r w:rsidRPr="00061D3D">
              <w:rPr>
                <w:rFonts w:ascii="Times New Roman" w:eastAsia="Times New Roman" w:hAnsi="Times New Roman" w:cs="Times New Roman"/>
                <w:sz w:val="24"/>
                <w:szCs w:val="24"/>
                <w:lang w:eastAsia="pl-PL"/>
              </w:rPr>
              <w:t xml:space="preserve">0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IV.5) NAZWA I ADRES WYKONAWCY, KTÓREMU UDZIELONO ZAMÓWIENIA</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Zamówienie zostało udzielone wykonawcom wspólnie ubiegającym się o udzielenie: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nie</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Nazwa wykonawcy: Zakład Obsługi Budownictwa i Inwestycji Sekulski Janusz </w:t>
            </w:r>
            <w:r w:rsidRPr="00061D3D">
              <w:rPr>
                <w:rFonts w:ascii="Times New Roman" w:eastAsia="Times New Roman" w:hAnsi="Times New Roman" w:cs="Times New Roman"/>
                <w:sz w:val="24"/>
                <w:szCs w:val="24"/>
                <w:lang w:eastAsia="pl-PL"/>
              </w:rPr>
              <w:br/>
              <w:t xml:space="preserve">Email wykonawcy: zobii@poczta.onet.pl </w:t>
            </w:r>
            <w:r w:rsidRPr="00061D3D">
              <w:rPr>
                <w:rFonts w:ascii="Times New Roman" w:eastAsia="Times New Roman" w:hAnsi="Times New Roman" w:cs="Times New Roman"/>
                <w:sz w:val="24"/>
                <w:szCs w:val="24"/>
                <w:lang w:eastAsia="pl-PL"/>
              </w:rPr>
              <w:br/>
              <w:t xml:space="preserve">Adres pocztowy: ul. Sucharskiego 8/45 </w:t>
            </w:r>
            <w:r w:rsidRPr="00061D3D">
              <w:rPr>
                <w:rFonts w:ascii="Times New Roman" w:eastAsia="Times New Roman" w:hAnsi="Times New Roman" w:cs="Times New Roman"/>
                <w:sz w:val="24"/>
                <w:szCs w:val="24"/>
                <w:lang w:eastAsia="pl-PL"/>
              </w:rPr>
              <w:br/>
              <w:t xml:space="preserve">Kod pocztowy: 09-200 </w:t>
            </w:r>
            <w:r w:rsidRPr="00061D3D">
              <w:rPr>
                <w:rFonts w:ascii="Times New Roman" w:eastAsia="Times New Roman" w:hAnsi="Times New Roman" w:cs="Times New Roman"/>
                <w:sz w:val="24"/>
                <w:szCs w:val="24"/>
                <w:lang w:eastAsia="pl-PL"/>
              </w:rPr>
              <w:br/>
              <w:t xml:space="preserve">Miejscowość: Sierpc </w:t>
            </w:r>
            <w:r w:rsidRPr="00061D3D">
              <w:rPr>
                <w:rFonts w:ascii="Times New Roman" w:eastAsia="Times New Roman" w:hAnsi="Times New Roman" w:cs="Times New Roman"/>
                <w:sz w:val="24"/>
                <w:szCs w:val="24"/>
                <w:lang w:eastAsia="pl-PL"/>
              </w:rPr>
              <w:br/>
              <w:t xml:space="preserve">Kraj/woj.: mazowieckie </w:t>
            </w:r>
            <w:r w:rsidRPr="00061D3D">
              <w:rPr>
                <w:rFonts w:ascii="Times New Roman" w:eastAsia="Times New Roman" w:hAnsi="Times New Roman" w:cs="Times New Roman"/>
                <w:sz w:val="24"/>
                <w:szCs w:val="24"/>
                <w:lang w:eastAsia="pl-PL"/>
              </w:rPr>
              <w:br/>
            </w:r>
            <w:r w:rsidRPr="00061D3D">
              <w:rPr>
                <w:rFonts w:ascii="Times New Roman" w:eastAsia="Times New Roman" w:hAnsi="Times New Roman" w:cs="Times New Roman"/>
                <w:sz w:val="24"/>
                <w:szCs w:val="24"/>
                <w:lang w:eastAsia="pl-PL"/>
              </w:rPr>
              <w:br/>
              <w:t xml:space="preserve">Wykonawca jest małym/średnim przedsiębiorcą: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tak</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Wykonawca pochodzi z innego państwa członkowskiego Unii Europejskiej: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nie</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Wykonawca pochodzi z innego państwa nie będącego członkiem Unii Europejskiej: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nie</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Cena wybranej oferty/wartość umowy </w:t>
            </w:r>
            <w:r w:rsidRPr="00061D3D">
              <w:rPr>
                <w:rFonts w:ascii="Times New Roman" w:eastAsia="Times New Roman" w:hAnsi="Times New Roman" w:cs="Times New Roman"/>
                <w:sz w:val="24"/>
                <w:szCs w:val="24"/>
                <w:lang w:eastAsia="pl-PL"/>
              </w:rPr>
              <w:t xml:space="preserve">4367044.89 </w:t>
            </w:r>
            <w:r w:rsidRPr="00061D3D">
              <w:rPr>
                <w:rFonts w:ascii="Times New Roman" w:eastAsia="Times New Roman" w:hAnsi="Times New Roman" w:cs="Times New Roman"/>
                <w:sz w:val="24"/>
                <w:szCs w:val="24"/>
                <w:lang w:eastAsia="pl-PL"/>
              </w:rPr>
              <w:br/>
              <w:t xml:space="preserve">Oferta z najniższą ceną/kosztem 4367044.89 </w:t>
            </w:r>
            <w:r w:rsidRPr="00061D3D">
              <w:rPr>
                <w:rFonts w:ascii="Times New Roman" w:eastAsia="Times New Roman" w:hAnsi="Times New Roman" w:cs="Times New Roman"/>
                <w:sz w:val="24"/>
                <w:szCs w:val="24"/>
                <w:lang w:eastAsia="pl-PL"/>
              </w:rPr>
              <w:br/>
              <w:t xml:space="preserve">Oferta z najwyższą ceną/kosztem 4365885.00 </w:t>
            </w:r>
            <w:r w:rsidRPr="00061D3D">
              <w:rPr>
                <w:rFonts w:ascii="Times New Roman" w:eastAsia="Times New Roman" w:hAnsi="Times New Roman" w:cs="Times New Roman"/>
                <w:sz w:val="24"/>
                <w:szCs w:val="24"/>
                <w:lang w:eastAsia="pl-PL"/>
              </w:rPr>
              <w:br/>
              <w:t xml:space="preserve">Waluta: PLN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IV.7) Informacje na temat podwykonawstwa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tak</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br/>
              <w:t xml:space="preserve">Wartość lub procentowa część zamówienia, jaka zostanie powierzona podwykonawcy lub </w:t>
            </w:r>
            <w:r w:rsidRPr="00061D3D">
              <w:rPr>
                <w:rFonts w:ascii="Times New Roman" w:eastAsia="Times New Roman" w:hAnsi="Times New Roman" w:cs="Times New Roman"/>
                <w:sz w:val="24"/>
                <w:szCs w:val="24"/>
                <w:lang w:eastAsia="pl-PL"/>
              </w:rPr>
              <w:lastRenderedPageBreak/>
              <w:t xml:space="preserve">podwykonawcom: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IV.8) Informacje dodatkowe: </w:t>
            </w:r>
          </w:p>
        </w:tc>
      </w:tr>
    </w:tbl>
    <w:p w:rsidR="00061D3D" w:rsidRPr="00061D3D" w:rsidRDefault="00061D3D" w:rsidP="00061D3D">
      <w:pPr>
        <w:spacing w:after="0" w:line="240" w:lineRule="auto"/>
        <w:rPr>
          <w:rFonts w:ascii="Times New Roman" w:eastAsia="Times New Roman" w:hAnsi="Times New Roman" w:cs="Times New Roman"/>
          <w:sz w:val="24"/>
          <w:szCs w:val="24"/>
          <w:lang w:eastAsia="pl-PL"/>
        </w:rPr>
      </w:pP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IV.9.1) Podstawa prawna</w:t>
      </w:r>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Postępowanie prowadzone jest w trybie   na podstawie art.  ustawy </w:t>
      </w:r>
      <w:proofErr w:type="spellStart"/>
      <w:r w:rsidRPr="00061D3D">
        <w:rPr>
          <w:rFonts w:ascii="Times New Roman" w:eastAsia="Times New Roman" w:hAnsi="Times New Roman" w:cs="Times New Roman"/>
          <w:sz w:val="24"/>
          <w:szCs w:val="24"/>
          <w:lang w:eastAsia="pl-PL"/>
        </w:rPr>
        <w:t>Pzp</w:t>
      </w:r>
      <w:proofErr w:type="spellEnd"/>
      <w:r w:rsidRPr="00061D3D">
        <w:rPr>
          <w:rFonts w:ascii="Times New Roman" w:eastAsia="Times New Roman" w:hAnsi="Times New Roman" w:cs="Times New Roman"/>
          <w:sz w:val="24"/>
          <w:szCs w:val="24"/>
          <w:lang w:eastAsia="pl-PL"/>
        </w:rPr>
        <w:t xml:space="preserve">.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b/>
          <w:bCs/>
          <w:sz w:val="24"/>
          <w:szCs w:val="24"/>
          <w:lang w:eastAsia="pl-PL"/>
        </w:rPr>
        <w:t xml:space="preserve">IV.9.2) Uzasadnienie wyboru trybu </w:t>
      </w:r>
    </w:p>
    <w:p w:rsidR="00061D3D" w:rsidRPr="00061D3D" w:rsidRDefault="00061D3D" w:rsidP="00061D3D">
      <w:pPr>
        <w:spacing w:after="0" w:line="240" w:lineRule="auto"/>
        <w:rPr>
          <w:rFonts w:ascii="Times New Roman" w:eastAsia="Times New Roman" w:hAnsi="Times New Roman" w:cs="Times New Roman"/>
          <w:sz w:val="24"/>
          <w:szCs w:val="24"/>
          <w:lang w:eastAsia="pl-PL"/>
        </w:rPr>
      </w:pPr>
      <w:r w:rsidRPr="00061D3D">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656339" w:rsidRPr="00061D3D" w:rsidRDefault="00656339" w:rsidP="00061D3D"/>
    <w:sectPr w:rsidR="00656339" w:rsidRPr="00061D3D" w:rsidSect="00F82503">
      <w:headerReference w:type="even" r:id="rId7"/>
      <w:headerReference w:type="default" r:id="rId8"/>
      <w:footerReference w:type="even" r:id="rId9"/>
      <w:footerReference w:type="default" r:id="rId10"/>
      <w:headerReference w:type="first" r:id="rId11"/>
      <w:footerReference w:type="first" r:id="rId12"/>
      <w:pgSz w:w="11906" w:h="16838"/>
      <w:pgMar w:top="36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81" w:rsidRDefault="00171D81" w:rsidP="00F82503">
      <w:pPr>
        <w:spacing w:after="0" w:line="240" w:lineRule="auto"/>
      </w:pPr>
      <w:r>
        <w:separator/>
      </w:r>
    </w:p>
  </w:endnote>
  <w:endnote w:type="continuationSeparator" w:id="0">
    <w:p w:rsidR="00171D81" w:rsidRDefault="00171D81" w:rsidP="00F8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3" w:rsidRDefault="00F825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3" w:rsidRDefault="00F8250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3" w:rsidRDefault="00F825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81" w:rsidRDefault="00171D81" w:rsidP="00F82503">
      <w:pPr>
        <w:spacing w:after="0" w:line="240" w:lineRule="auto"/>
      </w:pPr>
      <w:r>
        <w:separator/>
      </w:r>
    </w:p>
  </w:footnote>
  <w:footnote w:type="continuationSeparator" w:id="0">
    <w:p w:rsidR="00171D81" w:rsidRDefault="00171D81" w:rsidP="00F82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3" w:rsidRDefault="00F8250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3" w:rsidRPr="00F82503" w:rsidRDefault="00F82503" w:rsidP="00F82503">
    <w:pPr>
      <w:rPr>
        <w:rFonts w:ascii="Times New Roman" w:hAnsi="Times New Roman" w:cs="Times New Roman"/>
        <w:sz w:val="20"/>
        <w:szCs w:val="20"/>
      </w:rPr>
    </w:pPr>
    <w:r>
      <w:rPr>
        <w:noProof/>
        <w:lang w:eastAsia="pl-PL"/>
      </w:rPr>
      <w:drawing>
        <wp:inline distT="0" distB="0" distL="0" distR="0" wp14:anchorId="761EFA10" wp14:editId="1D6C382B">
          <wp:extent cx="883501" cy="589694"/>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895366" cy="597614"/>
                  </a:xfrm>
                  <a:prstGeom prst="rect">
                    <a:avLst/>
                  </a:prstGeom>
                  <a:noFill/>
                  <a:ln w="9525">
                    <a:noFill/>
                    <a:miter lim="800000"/>
                    <a:headEnd/>
                    <a:tailEnd/>
                  </a:ln>
                </pic:spPr>
              </pic:pic>
            </a:graphicData>
          </a:graphic>
        </wp:inline>
      </w:drawing>
    </w:r>
    <w:r>
      <w:tab/>
    </w:r>
    <w:r>
      <w:tab/>
    </w:r>
    <w:r>
      <w:tab/>
    </w:r>
    <w:r>
      <w:tab/>
    </w:r>
    <w:r>
      <w:tab/>
    </w:r>
    <w:r>
      <w:tab/>
    </w:r>
    <w:r>
      <w:tab/>
    </w:r>
    <w:r>
      <w:tab/>
    </w:r>
    <w:r>
      <w:tab/>
    </w:r>
    <w:r>
      <w:rPr>
        <w:noProof/>
        <w:lang w:eastAsia="pl-PL"/>
      </w:rPr>
      <w:drawing>
        <wp:inline distT="0" distB="0" distL="0" distR="0" wp14:anchorId="5BB382F1" wp14:editId="10B32FAB">
          <wp:extent cx="979991" cy="6420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997986" cy="653794"/>
                  </a:xfrm>
                  <a:prstGeom prst="rect">
                    <a:avLst/>
                  </a:prstGeom>
                  <a:noFill/>
                  <a:ln w="9525">
                    <a:noFill/>
                    <a:miter lim="800000"/>
                    <a:headEnd/>
                    <a:tailEnd/>
                  </a:ln>
                </pic:spPr>
              </pic:pic>
            </a:graphicData>
          </a:graphic>
        </wp:inline>
      </w:drawing>
    </w:r>
    <w:r w:rsidRPr="00F82503">
      <w:rPr>
        <w:rFonts w:ascii="Times New Roman" w:hAnsi="Times New Roman" w:cs="Times New Roman"/>
        <w:sz w:val="20"/>
        <w:szCs w:val="20"/>
      </w:rPr>
      <w:t>„Europejski Fundusz Rolny na rzecz Rozwoju Obszarów Wiejskich: Europa inwestuje w obszary wiejskie.”</w:t>
    </w:r>
  </w:p>
  <w:p w:rsidR="00F82503" w:rsidRDefault="00F8250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3" w:rsidRDefault="00F8250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44"/>
    <w:rsid w:val="00061D3D"/>
    <w:rsid w:val="00171D81"/>
    <w:rsid w:val="0021066D"/>
    <w:rsid w:val="003B3577"/>
    <w:rsid w:val="00656339"/>
    <w:rsid w:val="009A59D4"/>
    <w:rsid w:val="00C26E6F"/>
    <w:rsid w:val="00DD25E6"/>
    <w:rsid w:val="00E30F44"/>
    <w:rsid w:val="00F82503"/>
    <w:rsid w:val="00F83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8250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8250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8250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82503"/>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F825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503"/>
  </w:style>
  <w:style w:type="paragraph" w:styleId="Stopka">
    <w:name w:val="footer"/>
    <w:basedOn w:val="Normalny"/>
    <w:link w:val="StopkaZnak"/>
    <w:uiPriority w:val="99"/>
    <w:unhideWhenUsed/>
    <w:rsid w:val="00F825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503"/>
  </w:style>
  <w:style w:type="paragraph" w:styleId="Tekstdymka">
    <w:name w:val="Balloon Text"/>
    <w:basedOn w:val="Normalny"/>
    <w:link w:val="TekstdymkaZnak"/>
    <w:uiPriority w:val="99"/>
    <w:semiHidden/>
    <w:unhideWhenUsed/>
    <w:rsid w:val="00F825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8250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8250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8250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82503"/>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F825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503"/>
  </w:style>
  <w:style w:type="paragraph" w:styleId="Stopka">
    <w:name w:val="footer"/>
    <w:basedOn w:val="Normalny"/>
    <w:link w:val="StopkaZnak"/>
    <w:uiPriority w:val="99"/>
    <w:unhideWhenUsed/>
    <w:rsid w:val="00F825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503"/>
  </w:style>
  <w:style w:type="paragraph" w:styleId="Tekstdymka">
    <w:name w:val="Balloon Text"/>
    <w:basedOn w:val="Normalny"/>
    <w:link w:val="TekstdymkaZnak"/>
    <w:uiPriority w:val="99"/>
    <w:semiHidden/>
    <w:unhideWhenUsed/>
    <w:rsid w:val="00F825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6376">
      <w:bodyDiv w:val="1"/>
      <w:marLeft w:val="0"/>
      <w:marRight w:val="0"/>
      <w:marTop w:val="0"/>
      <w:marBottom w:val="0"/>
      <w:divBdr>
        <w:top w:val="none" w:sz="0" w:space="0" w:color="auto"/>
        <w:left w:val="none" w:sz="0" w:space="0" w:color="auto"/>
        <w:bottom w:val="none" w:sz="0" w:space="0" w:color="auto"/>
        <w:right w:val="none" w:sz="0" w:space="0" w:color="auto"/>
      </w:divBdr>
      <w:divsChild>
        <w:div w:id="290402211">
          <w:marLeft w:val="0"/>
          <w:marRight w:val="0"/>
          <w:marTop w:val="0"/>
          <w:marBottom w:val="0"/>
          <w:divBdr>
            <w:top w:val="none" w:sz="0" w:space="0" w:color="auto"/>
            <w:left w:val="none" w:sz="0" w:space="0" w:color="auto"/>
            <w:bottom w:val="none" w:sz="0" w:space="0" w:color="auto"/>
            <w:right w:val="none" w:sz="0" w:space="0" w:color="auto"/>
          </w:divBdr>
          <w:divsChild>
            <w:div w:id="940842196">
              <w:marLeft w:val="0"/>
              <w:marRight w:val="0"/>
              <w:marTop w:val="0"/>
              <w:marBottom w:val="0"/>
              <w:divBdr>
                <w:top w:val="none" w:sz="0" w:space="0" w:color="auto"/>
                <w:left w:val="none" w:sz="0" w:space="0" w:color="auto"/>
                <w:bottom w:val="none" w:sz="0" w:space="0" w:color="auto"/>
                <w:right w:val="none" w:sz="0" w:space="0" w:color="auto"/>
              </w:divBdr>
            </w:div>
          </w:divsChild>
        </w:div>
        <w:div w:id="1483081767">
          <w:marLeft w:val="0"/>
          <w:marRight w:val="0"/>
          <w:marTop w:val="0"/>
          <w:marBottom w:val="0"/>
          <w:divBdr>
            <w:top w:val="none" w:sz="0" w:space="0" w:color="auto"/>
            <w:left w:val="none" w:sz="0" w:space="0" w:color="auto"/>
            <w:bottom w:val="none" w:sz="0" w:space="0" w:color="auto"/>
            <w:right w:val="none" w:sz="0" w:space="0" w:color="auto"/>
          </w:divBdr>
          <w:divsChild>
            <w:div w:id="581256246">
              <w:marLeft w:val="0"/>
              <w:marRight w:val="0"/>
              <w:marTop w:val="0"/>
              <w:marBottom w:val="0"/>
              <w:divBdr>
                <w:top w:val="none" w:sz="0" w:space="0" w:color="auto"/>
                <w:left w:val="none" w:sz="0" w:space="0" w:color="auto"/>
                <w:bottom w:val="none" w:sz="0" w:space="0" w:color="auto"/>
                <w:right w:val="none" w:sz="0" w:space="0" w:color="auto"/>
              </w:divBdr>
            </w:div>
          </w:divsChild>
        </w:div>
        <w:div w:id="56361504">
          <w:marLeft w:val="0"/>
          <w:marRight w:val="0"/>
          <w:marTop w:val="0"/>
          <w:marBottom w:val="0"/>
          <w:divBdr>
            <w:top w:val="none" w:sz="0" w:space="0" w:color="auto"/>
            <w:left w:val="none" w:sz="0" w:space="0" w:color="auto"/>
            <w:bottom w:val="none" w:sz="0" w:space="0" w:color="auto"/>
            <w:right w:val="none" w:sz="0" w:space="0" w:color="auto"/>
          </w:divBdr>
          <w:divsChild>
            <w:div w:id="1412654180">
              <w:marLeft w:val="0"/>
              <w:marRight w:val="0"/>
              <w:marTop w:val="0"/>
              <w:marBottom w:val="0"/>
              <w:divBdr>
                <w:top w:val="none" w:sz="0" w:space="0" w:color="auto"/>
                <w:left w:val="none" w:sz="0" w:space="0" w:color="auto"/>
                <w:bottom w:val="none" w:sz="0" w:space="0" w:color="auto"/>
                <w:right w:val="none" w:sz="0" w:space="0" w:color="auto"/>
              </w:divBdr>
            </w:div>
          </w:divsChild>
        </w:div>
        <w:div w:id="779224581">
          <w:marLeft w:val="0"/>
          <w:marRight w:val="0"/>
          <w:marTop w:val="0"/>
          <w:marBottom w:val="0"/>
          <w:divBdr>
            <w:top w:val="none" w:sz="0" w:space="0" w:color="auto"/>
            <w:left w:val="none" w:sz="0" w:space="0" w:color="auto"/>
            <w:bottom w:val="none" w:sz="0" w:space="0" w:color="auto"/>
            <w:right w:val="none" w:sz="0" w:space="0" w:color="auto"/>
          </w:divBdr>
          <w:divsChild>
            <w:div w:id="852569299">
              <w:marLeft w:val="0"/>
              <w:marRight w:val="0"/>
              <w:marTop w:val="0"/>
              <w:marBottom w:val="0"/>
              <w:divBdr>
                <w:top w:val="none" w:sz="0" w:space="0" w:color="auto"/>
                <w:left w:val="none" w:sz="0" w:space="0" w:color="auto"/>
                <w:bottom w:val="none" w:sz="0" w:space="0" w:color="auto"/>
                <w:right w:val="none" w:sz="0" w:space="0" w:color="auto"/>
              </w:divBdr>
              <w:divsChild>
                <w:div w:id="20864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6762">
          <w:marLeft w:val="0"/>
          <w:marRight w:val="0"/>
          <w:marTop w:val="0"/>
          <w:marBottom w:val="0"/>
          <w:divBdr>
            <w:top w:val="none" w:sz="0" w:space="0" w:color="auto"/>
            <w:left w:val="none" w:sz="0" w:space="0" w:color="auto"/>
            <w:bottom w:val="none" w:sz="0" w:space="0" w:color="auto"/>
            <w:right w:val="none" w:sz="0" w:space="0" w:color="auto"/>
          </w:divBdr>
          <w:divsChild>
            <w:div w:id="2033921662">
              <w:marLeft w:val="0"/>
              <w:marRight w:val="0"/>
              <w:marTop w:val="0"/>
              <w:marBottom w:val="0"/>
              <w:divBdr>
                <w:top w:val="none" w:sz="0" w:space="0" w:color="auto"/>
                <w:left w:val="none" w:sz="0" w:space="0" w:color="auto"/>
                <w:bottom w:val="none" w:sz="0" w:space="0" w:color="auto"/>
                <w:right w:val="none" w:sz="0" w:space="0" w:color="auto"/>
              </w:divBdr>
            </w:div>
          </w:divsChild>
        </w:div>
        <w:div w:id="707144216">
          <w:marLeft w:val="0"/>
          <w:marRight w:val="0"/>
          <w:marTop w:val="0"/>
          <w:marBottom w:val="0"/>
          <w:divBdr>
            <w:top w:val="none" w:sz="0" w:space="0" w:color="auto"/>
            <w:left w:val="none" w:sz="0" w:space="0" w:color="auto"/>
            <w:bottom w:val="none" w:sz="0" w:space="0" w:color="auto"/>
            <w:right w:val="none" w:sz="0" w:space="0" w:color="auto"/>
          </w:divBdr>
          <w:divsChild>
            <w:div w:id="58796563">
              <w:marLeft w:val="0"/>
              <w:marRight w:val="0"/>
              <w:marTop w:val="0"/>
              <w:marBottom w:val="0"/>
              <w:divBdr>
                <w:top w:val="none" w:sz="0" w:space="0" w:color="auto"/>
                <w:left w:val="none" w:sz="0" w:space="0" w:color="auto"/>
                <w:bottom w:val="none" w:sz="0" w:space="0" w:color="auto"/>
                <w:right w:val="none" w:sz="0" w:space="0" w:color="auto"/>
              </w:divBdr>
            </w:div>
          </w:divsChild>
        </w:div>
        <w:div w:id="192811625">
          <w:marLeft w:val="0"/>
          <w:marRight w:val="0"/>
          <w:marTop w:val="0"/>
          <w:marBottom w:val="0"/>
          <w:divBdr>
            <w:top w:val="none" w:sz="0" w:space="0" w:color="auto"/>
            <w:left w:val="none" w:sz="0" w:space="0" w:color="auto"/>
            <w:bottom w:val="none" w:sz="0" w:space="0" w:color="auto"/>
            <w:right w:val="none" w:sz="0" w:space="0" w:color="auto"/>
          </w:divBdr>
          <w:divsChild>
            <w:div w:id="923958560">
              <w:marLeft w:val="0"/>
              <w:marRight w:val="0"/>
              <w:marTop w:val="0"/>
              <w:marBottom w:val="0"/>
              <w:divBdr>
                <w:top w:val="none" w:sz="0" w:space="0" w:color="auto"/>
                <w:left w:val="none" w:sz="0" w:space="0" w:color="auto"/>
                <w:bottom w:val="none" w:sz="0" w:space="0" w:color="auto"/>
                <w:right w:val="none" w:sz="0" w:space="0" w:color="auto"/>
              </w:divBdr>
              <w:divsChild>
                <w:div w:id="2117484623">
                  <w:marLeft w:val="0"/>
                  <w:marRight w:val="0"/>
                  <w:marTop w:val="0"/>
                  <w:marBottom w:val="0"/>
                  <w:divBdr>
                    <w:top w:val="none" w:sz="0" w:space="0" w:color="auto"/>
                    <w:left w:val="none" w:sz="0" w:space="0" w:color="auto"/>
                    <w:bottom w:val="none" w:sz="0" w:space="0" w:color="auto"/>
                    <w:right w:val="none" w:sz="0" w:space="0" w:color="auto"/>
                  </w:divBdr>
                </w:div>
              </w:divsChild>
            </w:div>
            <w:div w:id="1783068103">
              <w:marLeft w:val="0"/>
              <w:marRight w:val="0"/>
              <w:marTop w:val="0"/>
              <w:marBottom w:val="0"/>
              <w:divBdr>
                <w:top w:val="none" w:sz="0" w:space="0" w:color="auto"/>
                <w:left w:val="none" w:sz="0" w:space="0" w:color="auto"/>
                <w:bottom w:val="none" w:sz="0" w:space="0" w:color="auto"/>
                <w:right w:val="none" w:sz="0" w:space="0" w:color="auto"/>
              </w:divBdr>
            </w:div>
            <w:div w:id="1982155139">
              <w:marLeft w:val="0"/>
              <w:marRight w:val="0"/>
              <w:marTop w:val="0"/>
              <w:marBottom w:val="0"/>
              <w:divBdr>
                <w:top w:val="none" w:sz="0" w:space="0" w:color="auto"/>
                <w:left w:val="none" w:sz="0" w:space="0" w:color="auto"/>
                <w:bottom w:val="none" w:sz="0" w:space="0" w:color="auto"/>
                <w:right w:val="none" w:sz="0" w:space="0" w:color="auto"/>
              </w:divBdr>
            </w:div>
            <w:div w:id="967277327">
              <w:marLeft w:val="0"/>
              <w:marRight w:val="0"/>
              <w:marTop w:val="0"/>
              <w:marBottom w:val="0"/>
              <w:divBdr>
                <w:top w:val="none" w:sz="0" w:space="0" w:color="auto"/>
                <w:left w:val="none" w:sz="0" w:space="0" w:color="auto"/>
                <w:bottom w:val="none" w:sz="0" w:space="0" w:color="auto"/>
                <w:right w:val="none" w:sz="0" w:space="0" w:color="auto"/>
              </w:divBdr>
              <w:divsChild>
                <w:div w:id="9854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6103">
          <w:marLeft w:val="0"/>
          <w:marRight w:val="0"/>
          <w:marTop w:val="0"/>
          <w:marBottom w:val="0"/>
          <w:divBdr>
            <w:top w:val="none" w:sz="0" w:space="0" w:color="auto"/>
            <w:left w:val="none" w:sz="0" w:space="0" w:color="auto"/>
            <w:bottom w:val="none" w:sz="0" w:space="0" w:color="auto"/>
            <w:right w:val="none" w:sz="0" w:space="0" w:color="auto"/>
          </w:divBdr>
          <w:divsChild>
            <w:div w:id="1607469976">
              <w:marLeft w:val="0"/>
              <w:marRight w:val="0"/>
              <w:marTop w:val="0"/>
              <w:marBottom w:val="0"/>
              <w:divBdr>
                <w:top w:val="none" w:sz="0" w:space="0" w:color="auto"/>
                <w:left w:val="none" w:sz="0" w:space="0" w:color="auto"/>
                <w:bottom w:val="none" w:sz="0" w:space="0" w:color="auto"/>
                <w:right w:val="none" w:sz="0" w:space="0" w:color="auto"/>
              </w:divBdr>
            </w:div>
            <w:div w:id="1645815185">
              <w:marLeft w:val="0"/>
              <w:marRight w:val="0"/>
              <w:marTop w:val="0"/>
              <w:marBottom w:val="0"/>
              <w:divBdr>
                <w:top w:val="none" w:sz="0" w:space="0" w:color="auto"/>
                <w:left w:val="none" w:sz="0" w:space="0" w:color="auto"/>
                <w:bottom w:val="none" w:sz="0" w:space="0" w:color="auto"/>
                <w:right w:val="none" w:sz="0" w:space="0" w:color="auto"/>
              </w:divBdr>
            </w:div>
            <w:div w:id="459422378">
              <w:marLeft w:val="0"/>
              <w:marRight w:val="0"/>
              <w:marTop w:val="0"/>
              <w:marBottom w:val="0"/>
              <w:divBdr>
                <w:top w:val="none" w:sz="0" w:space="0" w:color="auto"/>
                <w:left w:val="none" w:sz="0" w:space="0" w:color="auto"/>
                <w:bottom w:val="none" w:sz="0" w:space="0" w:color="auto"/>
                <w:right w:val="none" w:sz="0" w:space="0" w:color="auto"/>
              </w:divBdr>
              <w:divsChild>
                <w:div w:id="930970316">
                  <w:marLeft w:val="0"/>
                  <w:marRight w:val="0"/>
                  <w:marTop w:val="0"/>
                  <w:marBottom w:val="0"/>
                  <w:divBdr>
                    <w:top w:val="none" w:sz="0" w:space="0" w:color="auto"/>
                    <w:left w:val="none" w:sz="0" w:space="0" w:color="auto"/>
                    <w:bottom w:val="none" w:sz="0" w:space="0" w:color="auto"/>
                    <w:right w:val="none" w:sz="0" w:space="0" w:color="auto"/>
                  </w:divBdr>
                </w:div>
              </w:divsChild>
            </w:div>
            <w:div w:id="931938262">
              <w:marLeft w:val="0"/>
              <w:marRight w:val="0"/>
              <w:marTop w:val="0"/>
              <w:marBottom w:val="0"/>
              <w:divBdr>
                <w:top w:val="none" w:sz="0" w:space="0" w:color="auto"/>
                <w:left w:val="none" w:sz="0" w:space="0" w:color="auto"/>
                <w:bottom w:val="none" w:sz="0" w:space="0" w:color="auto"/>
                <w:right w:val="none" w:sz="0" w:space="0" w:color="auto"/>
              </w:divBdr>
            </w:div>
            <w:div w:id="1227837157">
              <w:marLeft w:val="0"/>
              <w:marRight w:val="0"/>
              <w:marTop w:val="0"/>
              <w:marBottom w:val="0"/>
              <w:divBdr>
                <w:top w:val="none" w:sz="0" w:space="0" w:color="auto"/>
                <w:left w:val="none" w:sz="0" w:space="0" w:color="auto"/>
                <w:bottom w:val="none" w:sz="0" w:space="0" w:color="auto"/>
                <w:right w:val="none" w:sz="0" w:space="0" w:color="auto"/>
              </w:divBdr>
              <w:divsChild>
                <w:div w:id="256406818">
                  <w:marLeft w:val="0"/>
                  <w:marRight w:val="0"/>
                  <w:marTop w:val="0"/>
                  <w:marBottom w:val="0"/>
                  <w:divBdr>
                    <w:top w:val="none" w:sz="0" w:space="0" w:color="auto"/>
                    <w:left w:val="none" w:sz="0" w:space="0" w:color="auto"/>
                    <w:bottom w:val="none" w:sz="0" w:space="0" w:color="auto"/>
                    <w:right w:val="none" w:sz="0" w:space="0" w:color="auto"/>
                  </w:divBdr>
                </w:div>
              </w:divsChild>
            </w:div>
            <w:div w:id="1486749797">
              <w:marLeft w:val="0"/>
              <w:marRight w:val="0"/>
              <w:marTop w:val="0"/>
              <w:marBottom w:val="0"/>
              <w:divBdr>
                <w:top w:val="none" w:sz="0" w:space="0" w:color="auto"/>
                <w:left w:val="none" w:sz="0" w:space="0" w:color="auto"/>
                <w:bottom w:val="none" w:sz="0" w:space="0" w:color="auto"/>
                <w:right w:val="none" w:sz="0" w:space="0" w:color="auto"/>
              </w:divBdr>
            </w:div>
            <w:div w:id="1616525281">
              <w:marLeft w:val="0"/>
              <w:marRight w:val="0"/>
              <w:marTop w:val="0"/>
              <w:marBottom w:val="0"/>
              <w:divBdr>
                <w:top w:val="none" w:sz="0" w:space="0" w:color="auto"/>
                <w:left w:val="none" w:sz="0" w:space="0" w:color="auto"/>
                <w:bottom w:val="none" w:sz="0" w:space="0" w:color="auto"/>
                <w:right w:val="none" w:sz="0" w:space="0" w:color="auto"/>
              </w:divBdr>
              <w:divsChild>
                <w:div w:id="9455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3333">
          <w:marLeft w:val="0"/>
          <w:marRight w:val="0"/>
          <w:marTop w:val="0"/>
          <w:marBottom w:val="0"/>
          <w:divBdr>
            <w:top w:val="none" w:sz="0" w:space="0" w:color="auto"/>
            <w:left w:val="none" w:sz="0" w:space="0" w:color="auto"/>
            <w:bottom w:val="none" w:sz="0" w:space="0" w:color="auto"/>
            <w:right w:val="none" w:sz="0" w:space="0" w:color="auto"/>
          </w:divBdr>
          <w:divsChild>
            <w:div w:id="1651011348">
              <w:marLeft w:val="0"/>
              <w:marRight w:val="0"/>
              <w:marTop w:val="0"/>
              <w:marBottom w:val="0"/>
              <w:divBdr>
                <w:top w:val="none" w:sz="0" w:space="0" w:color="auto"/>
                <w:left w:val="none" w:sz="0" w:space="0" w:color="auto"/>
                <w:bottom w:val="none" w:sz="0" w:space="0" w:color="auto"/>
                <w:right w:val="none" w:sz="0" w:space="0" w:color="auto"/>
              </w:divBdr>
              <w:divsChild>
                <w:div w:id="1431004596">
                  <w:marLeft w:val="0"/>
                  <w:marRight w:val="0"/>
                  <w:marTop w:val="0"/>
                  <w:marBottom w:val="0"/>
                  <w:divBdr>
                    <w:top w:val="none" w:sz="0" w:space="0" w:color="auto"/>
                    <w:left w:val="none" w:sz="0" w:space="0" w:color="auto"/>
                    <w:bottom w:val="none" w:sz="0" w:space="0" w:color="auto"/>
                    <w:right w:val="none" w:sz="0" w:space="0" w:color="auto"/>
                  </w:divBdr>
                </w:div>
              </w:divsChild>
            </w:div>
            <w:div w:id="395204319">
              <w:marLeft w:val="0"/>
              <w:marRight w:val="0"/>
              <w:marTop w:val="0"/>
              <w:marBottom w:val="0"/>
              <w:divBdr>
                <w:top w:val="none" w:sz="0" w:space="0" w:color="auto"/>
                <w:left w:val="none" w:sz="0" w:space="0" w:color="auto"/>
                <w:bottom w:val="none" w:sz="0" w:space="0" w:color="auto"/>
                <w:right w:val="none" w:sz="0" w:space="0" w:color="auto"/>
              </w:divBdr>
              <w:divsChild>
                <w:div w:id="1899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252">
          <w:marLeft w:val="0"/>
          <w:marRight w:val="0"/>
          <w:marTop w:val="0"/>
          <w:marBottom w:val="0"/>
          <w:divBdr>
            <w:top w:val="none" w:sz="0" w:space="0" w:color="auto"/>
            <w:left w:val="none" w:sz="0" w:space="0" w:color="auto"/>
            <w:bottom w:val="none" w:sz="0" w:space="0" w:color="auto"/>
            <w:right w:val="none" w:sz="0" w:space="0" w:color="auto"/>
          </w:divBdr>
          <w:divsChild>
            <w:div w:id="419062675">
              <w:marLeft w:val="0"/>
              <w:marRight w:val="0"/>
              <w:marTop w:val="0"/>
              <w:marBottom w:val="0"/>
              <w:divBdr>
                <w:top w:val="none" w:sz="0" w:space="0" w:color="auto"/>
                <w:left w:val="none" w:sz="0" w:space="0" w:color="auto"/>
                <w:bottom w:val="none" w:sz="0" w:space="0" w:color="auto"/>
                <w:right w:val="none" w:sz="0" w:space="0" w:color="auto"/>
              </w:divBdr>
            </w:div>
            <w:div w:id="604312529">
              <w:marLeft w:val="0"/>
              <w:marRight w:val="0"/>
              <w:marTop w:val="0"/>
              <w:marBottom w:val="0"/>
              <w:divBdr>
                <w:top w:val="none" w:sz="0" w:space="0" w:color="auto"/>
                <w:left w:val="none" w:sz="0" w:space="0" w:color="auto"/>
                <w:bottom w:val="none" w:sz="0" w:space="0" w:color="auto"/>
                <w:right w:val="none" w:sz="0" w:space="0" w:color="auto"/>
              </w:divBdr>
            </w:div>
            <w:div w:id="1494562067">
              <w:marLeft w:val="0"/>
              <w:marRight w:val="0"/>
              <w:marTop w:val="0"/>
              <w:marBottom w:val="0"/>
              <w:divBdr>
                <w:top w:val="none" w:sz="0" w:space="0" w:color="auto"/>
                <w:left w:val="none" w:sz="0" w:space="0" w:color="auto"/>
                <w:bottom w:val="none" w:sz="0" w:space="0" w:color="auto"/>
                <w:right w:val="none" w:sz="0" w:space="0" w:color="auto"/>
              </w:divBdr>
            </w:div>
            <w:div w:id="729576556">
              <w:marLeft w:val="0"/>
              <w:marRight w:val="0"/>
              <w:marTop w:val="0"/>
              <w:marBottom w:val="0"/>
              <w:divBdr>
                <w:top w:val="none" w:sz="0" w:space="0" w:color="auto"/>
                <w:left w:val="none" w:sz="0" w:space="0" w:color="auto"/>
                <w:bottom w:val="none" w:sz="0" w:space="0" w:color="auto"/>
                <w:right w:val="none" w:sz="0" w:space="0" w:color="auto"/>
              </w:divBdr>
              <w:divsChild>
                <w:div w:id="936329972">
                  <w:marLeft w:val="0"/>
                  <w:marRight w:val="0"/>
                  <w:marTop w:val="0"/>
                  <w:marBottom w:val="0"/>
                  <w:divBdr>
                    <w:top w:val="none" w:sz="0" w:space="0" w:color="auto"/>
                    <w:left w:val="none" w:sz="0" w:space="0" w:color="auto"/>
                    <w:bottom w:val="none" w:sz="0" w:space="0" w:color="auto"/>
                    <w:right w:val="none" w:sz="0" w:space="0" w:color="auto"/>
                  </w:divBdr>
                </w:div>
                <w:div w:id="1625699803">
                  <w:marLeft w:val="0"/>
                  <w:marRight w:val="0"/>
                  <w:marTop w:val="0"/>
                  <w:marBottom w:val="0"/>
                  <w:divBdr>
                    <w:top w:val="none" w:sz="0" w:space="0" w:color="auto"/>
                    <w:left w:val="none" w:sz="0" w:space="0" w:color="auto"/>
                    <w:bottom w:val="none" w:sz="0" w:space="0" w:color="auto"/>
                    <w:right w:val="none" w:sz="0" w:space="0" w:color="auto"/>
                  </w:divBdr>
                  <w:divsChild>
                    <w:div w:id="390421330">
                      <w:marLeft w:val="0"/>
                      <w:marRight w:val="0"/>
                      <w:marTop w:val="0"/>
                      <w:marBottom w:val="0"/>
                      <w:divBdr>
                        <w:top w:val="none" w:sz="0" w:space="0" w:color="auto"/>
                        <w:left w:val="none" w:sz="0" w:space="0" w:color="auto"/>
                        <w:bottom w:val="none" w:sz="0" w:space="0" w:color="auto"/>
                        <w:right w:val="none" w:sz="0" w:space="0" w:color="auto"/>
                      </w:divBdr>
                    </w:div>
                    <w:div w:id="181168996">
                      <w:marLeft w:val="0"/>
                      <w:marRight w:val="0"/>
                      <w:marTop w:val="0"/>
                      <w:marBottom w:val="0"/>
                      <w:divBdr>
                        <w:top w:val="none" w:sz="0" w:space="0" w:color="auto"/>
                        <w:left w:val="none" w:sz="0" w:space="0" w:color="auto"/>
                        <w:bottom w:val="none" w:sz="0" w:space="0" w:color="auto"/>
                        <w:right w:val="none" w:sz="0" w:space="0" w:color="auto"/>
                      </w:divBdr>
                    </w:div>
                    <w:div w:id="268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1820">
              <w:marLeft w:val="0"/>
              <w:marRight w:val="0"/>
              <w:marTop w:val="0"/>
              <w:marBottom w:val="0"/>
              <w:divBdr>
                <w:top w:val="none" w:sz="0" w:space="0" w:color="auto"/>
                <w:left w:val="none" w:sz="0" w:space="0" w:color="auto"/>
                <w:bottom w:val="none" w:sz="0" w:space="0" w:color="auto"/>
                <w:right w:val="none" w:sz="0" w:space="0" w:color="auto"/>
              </w:divBdr>
            </w:div>
            <w:div w:id="2081832437">
              <w:marLeft w:val="0"/>
              <w:marRight w:val="0"/>
              <w:marTop w:val="0"/>
              <w:marBottom w:val="0"/>
              <w:divBdr>
                <w:top w:val="none" w:sz="0" w:space="0" w:color="auto"/>
                <w:left w:val="none" w:sz="0" w:space="0" w:color="auto"/>
                <w:bottom w:val="none" w:sz="0" w:space="0" w:color="auto"/>
                <w:right w:val="none" w:sz="0" w:space="0" w:color="auto"/>
              </w:divBdr>
              <w:divsChild>
                <w:div w:id="1914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9459">
          <w:marLeft w:val="0"/>
          <w:marRight w:val="0"/>
          <w:marTop w:val="0"/>
          <w:marBottom w:val="0"/>
          <w:divBdr>
            <w:top w:val="none" w:sz="0" w:space="0" w:color="auto"/>
            <w:left w:val="none" w:sz="0" w:space="0" w:color="auto"/>
            <w:bottom w:val="none" w:sz="0" w:space="0" w:color="auto"/>
            <w:right w:val="none" w:sz="0" w:space="0" w:color="auto"/>
          </w:divBdr>
          <w:divsChild>
            <w:div w:id="340082451">
              <w:marLeft w:val="0"/>
              <w:marRight w:val="0"/>
              <w:marTop w:val="0"/>
              <w:marBottom w:val="0"/>
              <w:divBdr>
                <w:top w:val="none" w:sz="0" w:space="0" w:color="auto"/>
                <w:left w:val="none" w:sz="0" w:space="0" w:color="auto"/>
                <w:bottom w:val="none" w:sz="0" w:space="0" w:color="auto"/>
                <w:right w:val="none" w:sz="0" w:space="0" w:color="auto"/>
              </w:divBdr>
            </w:div>
            <w:div w:id="941763487">
              <w:marLeft w:val="0"/>
              <w:marRight w:val="0"/>
              <w:marTop w:val="0"/>
              <w:marBottom w:val="0"/>
              <w:divBdr>
                <w:top w:val="none" w:sz="0" w:space="0" w:color="auto"/>
                <w:left w:val="none" w:sz="0" w:space="0" w:color="auto"/>
                <w:bottom w:val="none" w:sz="0" w:space="0" w:color="auto"/>
                <w:right w:val="none" w:sz="0" w:space="0" w:color="auto"/>
              </w:divBdr>
              <w:divsChild>
                <w:div w:id="1717043907">
                  <w:marLeft w:val="0"/>
                  <w:marRight w:val="0"/>
                  <w:marTop w:val="0"/>
                  <w:marBottom w:val="0"/>
                  <w:divBdr>
                    <w:top w:val="none" w:sz="0" w:space="0" w:color="auto"/>
                    <w:left w:val="none" w:sz="0" w:space="0" w:color="auto"/>
                    <w:bottom w:val="none" w:sz="0" w:space="0" w:color="auto"/>
                    <w:right w:val="none" w:sz="0" w:space="0" w:color="auto"/>
                  </w:divBdr>
                </w:div>
                <w:div w:id="1938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8530">
      <w:bodyDiv w:val="1"/>
      <w:marLeft w:val="0"/>
      <w:marRight w:val="0"/>
      <w:marTop w:val="0"/>
      <w:marBottom w:val="0"/>
      <w:divBdr>
        <w:top w:val="none" w:sz="0" w:space="0" w:color="auto"/>
        <w:left w:val="none" w:sz="0" w:space="0" w:color="auto"/>
        <w:bottom w:val="none" w:sz="0" w:space="0" w:color="auto"/>
        <w:right w:val="none" w:sz="0" w:space="0" w:color="auto"/>
      </w:divBdr>
      <w:divsChild>
        <w:div w:id="961152589">
          <w:marLeft w:val="0"/>
          <w:marRight w:val="0"/>
          <w:marTop w:val="0"/>
          <w:marBottom w:val="0"/>
          <w:divBdr>
            <w:top w:val="none" w:sz="0" w:space="0" w:color="auto"/>
            <w:left w:val="none" w:sz="0" w:space="0" w:color="auto"/>
            <w:bottom w:val="none" w:sz="0" w:space="0" w:color="auto"/>
            <w:right w:val="none" w:sz="0" w:space="0" w:color="auto"/>
          </w:divBdr>
          <w:divsChild>
            <w:div w:id="678389018">
              <w:marLeft w:val="0"/>
              <w:marRight w:val="0"/>
              <w:marTop w:val="0"/>
              <w:marBottom w:val="0"/>
              <w:divBdr>
                <w:top w:val="none" w:sz="0" w:space="0" w:color="auto"/>
                <w:left w:val="none" w:sz="0" w:space="0" w:color="auto"/>
                <w:bottom w:val="none" w:sz="0" w:space="0" w:color="auto"/>
                <w:right w:val="none" w:sz="0" w:space="0" w:color="auto"/>
              </w:divBdr>
              <w:divsChild>
                <w:div w:id="1288703293">
                  <w:marLeft w:val="0"/>
                  <w:marRight w:val="0"/>
                  <w:marTop w:val="0"/>
                  <w:marBottom w:val="0"/>
                  <w:divBdr>
                    <w:top w:val="none" w:sz="0" w:space="0" w:color="auto"/>
                    <w:left w:val="none" w:sz="0" w:space="0" w:color="auto"/>
                    <w:bottom w:val="none" w:sz="0" w:space="0" w:color="auto"/>
                    <w:right w:val="none" w:sz="0" w:space="0" w:color="auto"/>
                  </w:divBdr>
                </w:div>
                <w:div w:id="1674601167">
                  <w:marLeft w:val="0"/>
                  <w:marRight w:val="0"/>
                  <w:marTop w:val="0"/>
                  <w:marBottom w:val="0"/>
                  <w:divBdr>
                    <w:top w:val="none" w:sz="0" w:space="0" w:color="auto"/>
                    <w:left w:val="none" w:sz="0" w:space="0" w:color="auto"/>
                    <w:bottom w:val="none" w:sz="0" w:space="0" w:color="auto"/>
                    <w:right w:val="none" w:sz="0" w:space="0" w:color="auto"/>
                  </w:divBdr>
                </w:div>
                <w:div w:id="2135782656">
                  <w:marLeft w:val="0"/>
                  <w:marRight w:val="0"/>
                  <w:marTop w:val="0"/>
                  <w:marBottom w:val="0"/>
                  <w:divBdr>
                    <w:top w:val="none" w:sz="0" w:space="0" w:color="auto"/>
                    <w:left w:val="none" w:sz="0" w:space="0" w:color="auto"/>
                    <w:bottom w:val="none" w:sz="0" w:space="0" w:color="auto"/>
                    <w:right w:val="none" w:sz="0" w:space="0" w:color="auto"/>
                  </w:divBdr>
                  <w:divsChild>
                    <w:div w:id="1113666597">
                      <w:marLeft w:val="0"/>
                      <w:marRight w:val="0"/>
                      <w:marTop w:val="0"/>
                      <w:marBottom w:val="0"/>
                      <w:divBdr>
                        <w:top w:val="none" w:sz="0" w:space="0" w:color="auto"/>
                        <w:left w:val="none" w:sz="0" w:space="0" w:color="auto"/>
                        <w:bottom w:val="none" w:sz="0" w:space="0" w:color="auto"/>
                        <w:right w:val="none" w:sz="0" w:space="0" w:color="auto"/>
                      </w:divBdr>
                    </w:div>
                  </w:divsChild>
                </w:div>
                <w:div w:id="356389243">
                  <w:marLeft w:val="0"/>
                  <w:marRight w:val="0"/>
                  <w:marTop w:val="0"/>
                  <w:marBottom w:val="0"/>
                  <w:divBdr>
                    <w:top w:val="none" w:sz="0" w:space="0" w:color="auto"/>
                    <w:left w:val="none" w:sz="0" w:space="0" w:color="auto"/>
                    <w:bottom w:val="none" w:sz="0" w:space="0" w:color="auto"/>
                    <w:right w:val="none" w:sz="0" w:space="0" w:color="auto"/>
                  </w:divBdr>
                  <w:divsChild>
                    <w:div w:id="593441279">
                      <w:marLeft w:val="0"/>
                      <w:marRight w:val="0"/>
                      <w:marTop w:val="0"/>
                      <w:marBottom w:val="0"/>
                      <w:divBdr>
                        <w:top w:val="none" w:sz="0" w:space="0" w:color="auto"/>
                        <w:left w:val="none" w:sz="0" w:space="0" w:color="auto"/>
                        <w:bottom w:val="none" w:sz="0" w:space="0" w:color="auto"/>
                        <w:right w:val="none" w:sz="0" w:space="0" w:color="auto"/>
                      </w:divBdr>
                    </w:div>
                  </w:divsChild>
                </w:div>
                <w:div w:id="1635478377">
                  <w:marLeft w:val="0"/>
                  <w:marRight w:val="0"/>
                  <w:marTop w:val="0"/>
                  <w:marBottom w:val="0"/>
                  <w:divBdr>
                    <w:top w:val="none" w:sz="0" w:space="0" w:color="auto"/>
                    <w:left w:val="none" w:sz="0" w:space="0" w:color="auto"/>
                    <w:bottom w:val="none" w:sz="0" w:space="0" w:color="auto"/>
                    <w:right w:val="none" w:sz="0" w:space="0" w:color="auto"/>
                  </w:divBdr>
                  <w:divsChild>
                    <w:div w:id="888539898">
                      <w:marLeft w:val="0"/>
                      <w:marRight w:val="0"/>
                      <w:marTop w:val="0"/>
                      <w:marBottom w:val="0"/>
                      <w:divBdr>
                        <w:top w:val="none" w:sz="0" w:space="0" w:color="auto"/>
                        <w:left w:val="none" w:sz="0" w:space="0" w:color="auto"/>
                        <w:bottom w:val="none" w:sz="0" w:space="0" w:color="auto"/>
                        <w:right w:val="none" w:sz="0" w:space="0" w:color="auto"/>
                      </w:divBdr>
                    </w:div>
                    <w:div w:id="384379677">
                      <w:marLeft w:val="0"/>
                      <w:marRight w:val="0"/>
                      <w:marTop w:val="0"/>
                      <w:marBottom w:val="0"/>
                      <w:divBdr>
                        <w:top w:val="none" w:sz="0" w:space="0" w:color="auto"/>
                        <w:left w:val="none" w:sz="0" w:space="0" w:color="auto"/>
                        <w:bottom w:val="none" w:sz="0" w:space="0" w:color="auto"/>
                        <w:right w:val="none" w:sz="0" w:space="0" w:color="auto"/>
                      </w:divBdr>
                    </w:div>
                    <w:div w:id="468599177">
                      <w:marLeft w:val="0"/>
                      <w:marRight w:val="0"/>
                      <w:marTop w:val="0"/>
                      <w:marBottom w:val="0"/>
                      <w:divBdr>
                        <w:top w:val="none" w:sz="0" w:space="0" w:color="auto"/>
                        <w:left w:val="none" w:sz="0" w:space="0" w:color="auto"/>
                        <w:bottom w:val="none" w:sz="0" w:space="0" w:color="auto"/>
                        <w:right w:val="none" w:sz="0" w:space="0" w:color="auto"/>
                      </w:divBdr>
                    </w:div>
                    <w:div w:id="833497193">
                      <w:marLeft w:val="0"/>
                      <w:marRight w:val="0"/>
                      <w:marTop w:val="0"/>
                      <w:marBottom w:val="0"/>
                      <w:divBdr>
                        <w:top w:val="none" w:sz="0" w:space="0" w:color="auto"/>
                        <w:left w:val="none" w:sz="0" w:space="0" w:color="auto"/>
                        <w:bottom w:val="none" w:sz="0" w:space="0" w:color="auto"/>
                        <w:right w:val="none" w:sz="0" w:space="0" w:color="auto"/>
                      </w:divBdr>
                    </w:div>
                  </w:divsChild>
                </w:div>
                <w:div w:id="1245720892">
                  <w:marLeft w:val="0"/>
                  <w:marRight w:val="0"/>
                  <w:marTop w:val="0"/>
                  <w:marBottom w:val="0"/>
                  <w:divBdr>
                    <w:top w:val="none" w:sz="0" w:space="0" w:color="auto"/>
                    <w:left w:val="none" w:sz="0" w:space="0" w:color="auto"/>
                    <w:bottom w:val="none" w:sz="0" w:space="0" w:color="auto"/>
                    <w:right w:val="none" w:sz="0" w:space="0" w:color="auto"/>
                  </w:divBdr>
                  <w:divsChild>
                    <w:div w:id="1154102403">
                      <w:marLeft w:val="0"/>
                      <w:marRight w:val="0"/>
                      <w:marTop w:val="0"/>
                      <w:marBottom w:val="0"/>
                      <w:divBdr>
                        <w:top w:val="none" w:sz="0" w:space="0" w:color="auto"/>
                        <w:left w:val="none" w:sz="0" w:space="0" w:color="auto"/>
                        <w:bottom w:val="none" w:sz="0" w:space="0" w:color="auto"/>
                        <w:right w:val="none" w:sz="0" w:space="0" w:color="auto"/>
                      </w:divBdr>
                    </w:div>
                    <w:div w:id="371417061">
                      <w:marLeft w:val="0"/>
                      <w:marRight w:val="0"/>
                      <w:marTop w:val="0"/>
                      <w:marBottom w:val="0"/>
                      <w:divBdr>
                        <w:top w:val="none" w:sz="0" w:space="0" w:color="auto"/>
                        <w:left w:val="none" w:sz="0" w:space="0" w:color="auto"/>
                        <w:bottom w:val="none" w:sz="0" w:space="0" w:color="auto"/>
                        <w:right w:val="none" w:sz="0" w:space="0" w:color="auto"/>
                      </w:divBdr>
                    </w:div>
                    <w:div w:id="1913617339">
                      <w:marLeft w:val="0"/>
                      <w:marRight w:val="0"/>
                      <w:marTop w:val="0"/>
                      <w:marBottom w:val="0"/>
                      <w:divBdr>
                        <w:top w:val="none" w:sz="0" w:space="0" w:color="auto"/>
                        <w:left w:val="none" w:sz="0" w:space="0" w:color="auto"/>
                        <w:bottom w:val="none" w:sz="0" w:space="0" w:color="auto"/>
                        <w:right w:val="none" w:sz="0" w:space="0" w:color="auto"/>
                      </w:divBdr>
                    </w:div>
                    <w:div w:id="1380742452">
                      <w:marLeft w:val="0"/>
                      <w:marRight w:val="0"/>
                      <w:marTop w:val="0"/>
                      <w:marBottom w:val="0"/>
                      <w:divBdr>
                        <w:top w:val="none" w:sz="0" w:space="0" w:color="auto"/>
                        <w:left w:val="none" w:sz="0" w:space="0" w:color="auto"/>
                        <w:bottom w:val="none" w:sz="0" w:space="0" w:color="auto"/>
                        <w:right w:val="none" w:sz="0" w:space="0" w:color="auto"/>
                      </w:divBdr>
                    </w:div>
                    <w:div w:id="107236359">
                      <w:marLeft w:val="0"/>
                      <w:marRight w:val="0"/>
                      <w:marTop w:val="0"/>
                      <w:marBottom w:val="0"/>
                      <w:divBdr>
                        <w:top w:val="none" w:sz="0" w:space="0" w:color="auto"/>
                        <w:left w:val="none" w:sz="0" w:space="0" w:color="auto"/>
                        <w:bottom w:val="none" w:sz="0" w:space="0" w:color="auto"/>
                        <w:right w:val="none" w:sz="0" w:space="0" w:color="auto"/>
                      </w:divBdr>
                    </w:div>
                    <w:div w:id="1424258956">
                      <w:marLeft w:val="0"/>
                      <w:marRight w:val="0"/>
                      <w:marTop w:val="0"/>
                      <w:marBottom w:val="0"/>
                      <w:divBdr>
                        <w:top w:val="none" w:sz="0" w:space="0" w:color="auto"/>
                        <w:left w:val="none" w:sz="0" w:space="0" w:color="auto"/>
                        <w:bottom w:val="none" w:sz="0" w:space="0" w:color="auto"/>
                        <w:right w:val="none" w:sz="0" w:space="0" w:color="auto"/>
                      </w:divBdr>
                    </w:div>
                    <w:div w:id="1663697151">
                      <w:marLeft w:val="0"/>
                      <w:marRight w:val="0"/>
                      <w:marTop w:val="0"/>
                      <w:marBottom w:val="0"/>
                      <w:divBdr>
                        <w:top w:val="none" w:sz="0" w:space="0" w:color="auto"/>
                        <w:left w:val="none" w:sz="0" w:space="0" w:color="auto"/>
                        <w:bottom w:val="none" w:sz="0" w:space="0" w:color="auto"/>
                        <w:right w:val="none" w:sz="0" w:space="0" w:color="auto"/>
                      </w:divBdr>
                    </w:div>
                  </w:divsChild>
                </w:div>
                <w:div w:id="2004814357">
                  <w:marLeft w:val="0"/>
                  <w:marRight w:val="0"/>
                  <w:marTop w:val="0"/>
                  <w:marBottom w:val="0"/>
                  <w:divBdr>
                    <w:top w:val="none" w:sz="0" w:space="0" w:color="auto"/>
                    <w:left w:val="none" w:sz="0" w:space="0" w:color="auto"/>
                    <w:bottom w:val="none" w:sz="0" w:space="0" w:color="auto"/>
                    <w:right w:val="none" w:sz="0" w:space="0" w:color="auto"/>
                  </w:divBdr>
                  <w:divsChild>
                    <w:div w:id="1535726918">
                      <w:marLeft w:val="0"/>
                      <w:marRight w:val="0"/>
                      <w:marTop w:val="0"/>
                      <w:marBottom w:val="0"/>
                      <w:divBdr>
                        <w:top w:val="none" w:sz="0" w:space="0" w:color="auto"/>
                        <w:left w:val="none" w:sz="0" w:space="0" w:color="auto"/>
                        <w:bottom w:val="none" w:sz="0" w:space="0" w:color="auto"/>
                        <w:right w:val="none" w:sz="0" w:space="0" w:color="auto"/>
                      </w:divBdr>
                    </w:div>
                    <w:div w:id="462650903">
                      <w:marLeft w:val="0"/>
                      <w:marRight w:val="0"/>
                      <w:marTop w:val="0"/>
                      <w:marBottom w:val="0"/>
                      <w:divBdr>
                        <w:top w:val="none" w:sz="0" w:space="0" w:color="auto"/>
                        <w:left w:val="none" w:sz="0" w:space="0" w:color="auto"/>
                        <w:bottom w:val="none" w:sz="0" w:space="0" w:color="auto"/>
                        <w:right w:val="none" w:sz="0" w:space="0" w:color="auto"/>
                      </w:divBdr>
                    </w:div>
                  </w:divsChild>
                </w:div>
                <w:div w:id="1911382296">
                  <w:marLeft w:val="0"/>
                  <w:marRight w:val="0"/>
                  <w:marTop w:val="0"/>
                  <w:marBottom w:val="0"/>
                  <w:divBdr>
                    <w:top w:val="none" w:sz="0" w:space="0" w:color="auto"/>
                    <w:left w:val="none" w:sz="0" w:space="0" w:color="auto"/>
                    <w:bottom w:val="none" w:sz="0" w:space="0" w:color="auto"/>
                    <w:right w:val="none" w:sz="0" w:space="0" w:color="auto"/>
                  </w:divBdr>
                  <w:divsChild>
                    <w:div w:id="1361006488">
                      <w:marLeft w:val="0"/>
                      <w:marRight w:val="0"/>
                      <w:marTop w:val="0"/>
                      <w:marBottom w:val="0"/>
                      <w:divBdr>
                        <w:top w:val="none" w:sz="0" w:space="0" w:color="auto"/>
                        <w:left w:val="none" w:sz="0" w:space="0" w:color="auto"/>
                        <w:bottom w:val="none" w:sz="0" w:space="0" w:color="auto"/>
                        <w:right w:val="none" w:sz="0" w:space="0" w:color="auto"/>
                      </w:divBdr>
                    </w:div>
                    <w:div w:id="626744407">
                      <w:marLeft w:val="0"/>
                      <w:marRight w:val="0"/>
                      <w:marTop w:val="0"/>
                      <w:marBottom w:val="0"/>
                      <w:divBdr>
                        <w:top w:val="none" w:sz="0" w:space="0" w:color="auto"/>
                        <w:left w:val="none" w:sz="0" w:space="0" w:color="auto"/>
                        <w:bottom w:val="none" w:sz="0" w:space="0" w:color="auto"/>
                        <w:right w:val="none" w:sz="0" w:space="0" w:color="auto"/>
                      </w:divBdr>
                    </w:div>
                    <w:div w:id="716509338">
                      <w:marLeft w:val="0"/>
                      <w:marRight w:val="0"/>
                      <w:marTop w:val="0"/>
                      <w:marBottom w:val="0"/>
                      <w:divBdr>
                        <w:top w:val="none" w:sz="0" w:space="0" w:color="auto"/>
                        <w:left w:val="none" w:sz="0" w:space="0" w:color="auto"/>
                        <w:bottom w:val="none" w:sz="0" w:space="0" w:color="auto"/>
                        <w:right w:val="none" w:sz="0" w:space="0" w:color="auto"/>
                      </w:divBdr>
                    </w:div>
                    <w:div w:id="1847088649">
                      <w:marLeft w:val="0"/>
                      <w:marRight w:val="0"/>
                      <w:marTop w:val="0"/>
                      <w:marBottom w:val="0"/>
                      <w:divBdr>
                        <w:top w:val="none" w:sz="0" w:space="0" w:color="auto"/>
                        <w:left w:val="none" w:sz="0" w:space="0" w:color="auto"/>
                        <w:bottom w:val="none" w:sz="0" w:space="0" w:color="auto"/>
                        <w:right w:val="none" w:sz="0" w:space="0" w:color="auto"/>
                      </w:divBdr>
                    </w:div>
                    <w:div w:id="1007056477">
                      <w:marLeft w:val="0"/>
                      <w:marRight w:val="0"/>
                      <w:marTop w:val="0"/>
                      <w:marBottom w:val="0"/>
                      <w:divBdr>
                        <w:top w:val="none" w:sz="0" w:space="0" w:color="auto"/>
                        <w:left w:val="none" w:sz="0" w:space="0" w:color="auto"/>
                        <w:bottom w:val="none" w:sz="0" w:space="0" w:color="auto"/>
                        <w:right w:val="none" w:sz="0" w:space="0" w:color="auto"/>
                      </w:divBdr>
                    </w:div>
                    <w:div w:id="2009676657">
                      <w:marLeft w:val="0"/>
                      <w:marRight w:val="0"/>
                      <w:marTop w:val="0"/>
                      <w:marBottom w:val="0"/>
                      <w:divBdr>
                        <w:top w:val="none" w:sz="0" w:space="0" w:color="auto"/>
                        <w:left w:val="none" w:sz="0" w:space="0" w:color="auto"/>
                        <w:bottom w:val="none" w:sz="0" w:space="0" w:color="auto"/>
                        <w:right w:val="none" w:sz="0" w:space="0" w:color="auto"/>
                      </w:divBdr>
                    </w:div>
                  </w:divsChild>
                </w:div>
                <w:div w:id="1831016905">
                  <w:marLeft w:val="0"/>
                  <w:marRight w:val="0"/>
                  <w:marTop w:val="0"/>
                  <w:marBottom w:val="0"/>
                  <w:divBdr>
                    <w:top w:val="none" w:sz="0" w:space="0" w:color="auto"/>
                    <w:left w:val="none" w:sz="0" w:space="0" w:color="auto"/>
                    <w:bottom w:val="none" w:sz="0" w:space="0" w:color="auto"/>
                    <w:right w:val="none" w:sz="0" w:space="0" w:color="auto"/>
                  </w:divBdr>
                  <w:divsChild>
                    <w:div w:id="152573351">
                      <w:marLeft w:val="0"/>
                      <w:marRight w:val="0"/>
                      <w:marTop w:val="0"/>
                      <w:marBottom w:val="0"/>
                      <w:divBdr>
                        <w:top w:val="none" w:sz="0" w:space="0" w:color="auto"/>
                        <w:left w:val="none" w:sz="0" w:space="0" w:color="auto"/>
                        <w:bottom w:val="none" w:sz="0" w:space="0" w:color="auto"/>
                        <w:right w:val="none" w:sz="0" w:space="0" w:color="auto"/>
                      </w:divBdr>
                    </w:div>
                    <w:div w:id="1145464253">
                      <w:marLeft w:val="0"/>
                      <w:marRight w:val="0"/>
                      <w:marTop w:val="0"/>
                      <w:marBottom w:val="0"/>
                      <w:divBdr>
                        <w:top w:val="none" w:sz="0" w:space="0" w:color="auto"/>
                        <w:left w:val="none" w:sz="0" w:space="0" w:color="auto"/>
                        <w:bottom w:val="none" w:sz="0" w:space="0" w:color="auto"/>
                        <w:right w:val="none" w:sz="0" w:space="0" w:color="auto"/>
                      </w:divBdr>
                    </w:div>
                    <w:div w:id="1017387891">
                      <w:marLeft w:val="0"/>
                      <w:marRight w:val="0"/>
                      <w:marTop w:val="0"/>
                      <w:marBottom w:val="0"/>
                      <w:divBdr>
                        <w:top w:val="none" w:sz="0" w:space="0" w:color="auto"/>
                        <w:left w:val="none" w:sz="0" w:space="0" w:color="auto"/>
                        <w:bottom w:val="none" w:sz="0" w:space="0" w:color="auto"/>
                        <w:right w:val="none" w:sz="0" w:space="0" w:color="auto"/>
                      </w:divBdr>
                    </w:div>
                    <w:div w:id="351608096">
                      <w:marLeft w:val="0"/>
                      <w:marRight w:val="0"/>
                      <w:marTop w:val="0"/>
                      <w:marBottom w:val="0"/>
                      <w:divBdr>
                        <w:top w:val="none" w:sz="0" w:space="0" w:color="auto"/>
                        <w:left w:val="none" w:sz="0" w:space="0" w:color="auto"/>
                        <w:bottom w:val="none" w:sz="0" w:space="0" w:color="auto"/>
                        <w:right w:val="none" w:sz="0" w:space="0" w:color="auto"/>
                      </w:divBdr>
                    </w:div>
                    <w:div w:id="1628050652">
                      <w:marLeft w:val="0"/>
                      <w:marRight w:val="0"/>
                      <w:marTop w:val="0"/>
                      <w:marBottom w:val="0"/>
                      <w:divBdr>
                        <w:top w:val="none" w:sz="0" w:space="0" w:color="auto"/>
                        <w:left w:val="none" w:sz="0" w:space="0" w:color="auto"/>
                        <w:bottom w:val="none" w:sz="0" w:space="0" w:color="auto"/>
                        <w:right w:val="none" w:sz="0" w:space="0" w:color="auto"/>
                      </w:divBdr>
                    </w:div>
                    <w:div w:id="1243493792">
                      <w:marLeft w:val="0"/>
                      <w:marRight w:val="0"/>
                      <w:marTop w:val="0"/>
                      <w:marBottom w:val="0"/>
                      <w:divBdr>
                        <w:top w:val="none" w:sz="0" w:space="0" w:color="auto"/>
                        <w:left w:val="none" w:sz="0" w:space="0" w:color="auto"/>
                        <w:bottom w:val="none" w:sz="0" w:space="0" w:color="auto"/>
                        <w:right w:val="none" w:sz="0" w:space="0" w:color="auto"/>
                      </w:divBdr>
                    </w:div>
                    <w:div w:id="1135949845">
                      <w:marLeft w:val="0"/>
                      <w:marRight w:val="0"/>
                      <w:marTop w:val="0"/>
                      <w:marBottom w:val="0"/>
                      <w:divBdr>
                        <w:top w:val="none" w:sz="0" w:space="0" w:color="auto"/>
                        <w:left w:val="none" w:sz="0" w:space="0" w:color="auto"/>
                        <w:bottom w:val="none" w:sz="0" w:space="0" w:color="auto"/>
                        <w:right w:val="none" w:sz="0" w:space="0" w:color="auto"/>
                      </w:divBdr>
                    </w:div>
                    <w:div w:id="592589680">
                      <w:marLeft w:val="0"/>
                      <w:marRight w:val="0"/>
                      <w:marTop w:val="0"/>
                      <w:marBottom w:val="0"/>
                      <w:divBdr>
                        <w:top w:val="none" w:sz="0" w:space="0" w:color="auto"/>
                        <w:left w:val="none" w:sz="0" w:space="0" w:color="auto"/>
                        <w:bottom w:val="none" w:sz="0" w:space="0" w:color="auto"/>
                        <w:right w:val="none" w:sz="0" w:space="0" w:color="auto"/>
                      </w:divBdr>
                    </w:div>
                  </w:divsChild>
                </w:div>
                <w:div w:id="13080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3355</Words>
  <Characters>20131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Wolski</dc:creator>
  <cp:keywords/>
  <dc:description/>
  <cp:lastModifiedBy>Beata Widżgowska</cp:lastModifiedBy>
  <cp:revision>6</cp:revision>
  <cp:lastPrinted>2017-10-12T06:40:00Z</cp:lastPrinted>
  <dcterms:created xsi:type="dcterms:W3CDTF">2017-09-29T07:20:00Z</dcterms:created>
  <dcterms:modified xsi:type="dcterms:W3CDTF">2017-11-21T12:07:00Z</dcterms:modified>
</cp:coreProperties>
</file>