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0A" w:rsidRPr="00DC71C3" w:rsidRDefault="00CE020A" w:rsidP="00CE020A">
      <w:pPr>
        <w:jc w:val="right"/>
      </w:pPr>
      <w:r w:rsidRPr="006E0B7B">
        <w:t xml:space="preserve">Mszanowo </w:t>
      </w:r>
      <w:r w:rsidR="00E0458B">
        <w:t>1</w:t>
      </w:r>
      <w:r w:rsidR="00F16ABE">
        <w:t>4</w:t>
      </w:r>
      <w:r w:rsidRPr="006E0B7B">
        <w:t>.</w:t>
      </w:r>
      <w:r w:rsidR="00E0458B">
        <w:t>0</w:t>
      </w:r>
      <w:r w:rsidRPr="006E0B7B">
        <w:t>1.201</w:t>
      </w:r>
      <w:r w:rsidR="00E0458B">
        <w:t>9</w:t>
      </w:r>
      <w:r w:rsidRPr="00766C8E">
        <w:t xml:space="preserve"> r.</w:t>
      </w:r>
    </w:p>
    <w:p w:rsidR="00CE020A" w:rsidRPr="00DC71C3" w:rsidRDefault="00E0458B" w:rsidP="00CE020A">
      <w:r>
        <w:rPr>
          <w:rFonts w:eastAsia="Calibri"/>
          <w:b/>
          <w:lang w:eastAsia="en-US"/>
        </w:rPr>
        <w:t>RI</w:t>
      </w:r>
      <w:r w:rsidRPr="00D951A3">
        <w:rPr>
          <w:rFonts w:eastAsia="Calibri"/>
          <w:b/>
          <w:lang w:eastAsia="en-US"/>
        </w:rPr>
        <w:t>.271.1.</w:t>
      </w:r>
      <w:r>
        <w:rPr>
          <w:rFonts w:eastAsia="Calibri"/>
          <w:b/>
          <w:lang w:eastAsia="en-US"/>
        </w:rPr>
        <w:t>3</w:t>
      </w:r>
      <w:r w:rsidRPr="00D951A3">
        <w:rPr>
          <w:rFonts w:eastAsia="Calibri"/>
          <w:b/>
          <w:lang w:eastAsia="en-US"/>
        </w:rPr>
        <w:t>.201</w:t>
      </w:r>
      <w:r>
        <w:rPr>
          <w:rFonts w:eastAsia="Calibri"/>
          <w:b/>
          <w:lang w:eastAsia="en-US"/>
        </w:rPr>
        <w:t>9.ZP</w:t>
      </w:r>
    </w:p>
    <w:p w:rsidR="00CE020A" w:rsidRPr="00DC71C3" w:rsidRDefault="00CE020A" w:rsidP="00CE020A">
      <w:pPr>
        <w:rPr>
          <w:sz w:val="16"/>
          <w:szCs w:val="16"/>
        </w:rPr>
      </w:pPr>
    </w:p>
    <w:p w:rsidR="00CE020A" w:rsidRPr="00DC71C3" w:rsidRDefault="00CE020A" w:rsidP="00CE020A">
      <w:pPr>
        <w:suppressAutoHyphens/>
        <w:autoSpaceDE w:val="0"/>
        <w:autoSpaceDN w:val="0"/>
        <w:adjustRightInd w:val="0"/>
        <w:ind w:left="5664"/>
        <w:rPr>
          <w:b/>
          <w:bCs/>
          <w:lang w:eastAsia="ar-SA"/>
        </w:rPr>
      </w:pPr>
      <w:r w:rsidRPr="00DC71C3">
        <w:rPr>
          <w:b/>
          <w:bCs/>
          <w:lang w:eastAsia="ar-SA"/>
        </w:rPr>
        <w:t>Wykonawcy</w:t>
      </w:r>
    </w:p>
    <w:p w:rsidR="00CE020A" w:rsidRPr="00DC71C3" w:rsidRDefault="00CE020A" w:rsidP="00CE020A">
      <w:pPr>
        <w:suppressAutoHyphens/>
        <w:autoSpaceDE w:val="0"/>
        <w:autoSpaceDN w:val="0"/>
        <w:adjustRightInd w:val="0"/>
        <w:rPr>
          <w:b/>
          <w:bCs/>
          <w:sz w:val="16"/>
          <w:szCs w:val="16"/>
          <w:lang w:eastAsia="ar-SA"/>
        </w:rPr>
      </w:pPr>
    </w:p>
    <w:p w:rsidR="00CE020A" w:rsidRPr="00DC71C3" w:rsidRDefault="00CE020A" w:rsidP="00CE020A">
      <w:pPr>
        <w:suppressAutoHyphens/>
        <w:autoSpaceDE w:val="0"/>
        <w:autoSpaceDN w:val="0"/>
        <w:adjustRightInd w:val="0"/>
        <w:rPr>
          <w:b/>
          <w:bCs/>
          <w:sz w:val="16"/>
          <w:szCs w:val="16"/>
          <w:lang w:eastAsia="ar-SA"/>
        </w:rPr>
      </w:pPr>
    </w:p>
    <w:p w:rsidR="00CE020A" w:rsidRDefault="00CE020A" w:rsidP="00CE020A">
      <w:pPr>
        <w:suppressAutoHyphens/>
        <w:autoSpaceDE w:val="0"/>
        <w:autoSpaceDN w:val="0"/>
        <w:adjustRightInd w:val="0"/>
        <w:jc w:val="both"/>
        <w:rPr>
          <w:b/>
          <w:bCs/>
          <w:i/>
          <w:color w:val="000000"/>
        </w:rPr>
      </w:pPr>
      <w:r w:rsidRPr="00DC71C3">
        <w:rPr>
          <w:lang w:eastAsia="ar-SA"/>
        </w:rPr>
        <w:t xml:space="preserve">dotyczy: przetargu nieograniczonego na </w:t>
      </w:r>
      <w:r w:rsidRPr="00DC71C3">
        <w:rPr>
          <w:b/>
          <w:lang w:eastAsia="ar-SA"/>
        </w:rPr>
        <w:t>„</w:t>
      </w:r>
      <w:r w:rsidRPr="00CE020A">
        <w:rPr>
          <w:b/>
          <w:bCs/>
          <w:i/>
          <w:color w:val="000000"/>
        </w:rPr>
        <w:t>Dostawa sprzętu w ramach projektu: Wyrównywanie szans edukacyjnych uczniów w Gminie Nowe Miasto Lubawskie</w:t>
      </w:r>
      <w:r w:rsidRPr="00A9092D">
        <w:rPr>
          <w:b/>
          <w:bCs/>
          <w:i/>
          <w:color w:val="000000"/>
        </w:rPr>
        <w:t xml:space="preserve">” </w:t>
      </w:r>
      <w:r w:rsidR="00E0458B">
        <w:rPr>
          <w:b/>
          <w:bCs/>
          <w:i/>
          <w:color w:val="000000"/>
        </w:rPr>
        <w:t>- II</w:t>
      </w:r>
    </w:p>
    <w:p w:rsidR="00CE020A" w:rsidRPr="00DC71C3" w:rsidRDefault="00CE020A" w:rsidP="00CE020A">
      <w:pPr>
        <w:suppressAutoHyphens/>
        <w:autoSpaceDE w:val="0"/>
        <w:autoSpaceDN w:val="0"/>
        <w:adjustRightInd w:val="0"/>
        <w:jc w:val="both"/>
        <w:rPr>
          <w:b/>
          <w:lang w:eastAsia="ar-SA"/>
        </w:rPr>
      </w:pPr>
    </w:p>
    <w:p w:rsidR="00CE020A" w:rsidRPr="00DC71C3" w:rsidRDefault="00CE020A" w:rsidP="00CE020A">
      <w:pPr>
        <w:suppressAutoHyphens/>
        <w:autoSpaceDE w:val="0"/>
        <w:autoSpaceDN w:val="0"/>
        <w:adjustRightInd w:val="0"/>
        <w:jc w:val="both"/>
        <w:rPr>
          <w:b/>
          <w:lang w:eastAsia="ar-SA"/>
        </w:rPr>
      </w:pPr>
      <w:r w:rsidRPr="00DC71C3">
        <w:rPr>
          <w:lang w:eastAsia="ar-SA"/>
        </w:rPr>
        <w:t xml:space="preserve">Ogłoszenie o zamówieniu </w:t>
      </w:r>
      <w:r w:rsidR="00E0458B" w:rsidRPr="00E0458B">
        <w:rPr>
          <w:b/>
          <w:bCs/>
        </w:rPr>
        <w:t>502102-N-2019-N-2019 z dnia 2019-01-09</w:t>
      </w:r>
      <w:r>
        <w:rPr>
          <w:b/>
          <w:lang w:eastAsia="ar-SA"/>
        </w:rPr>
        <w:t>.</w:t>
      </w:r>
    </w:p>
    <w:p w:rsidR="00CE020A" w:rsidRPr="00DC71C3" w:rsidRDefault="00CE020A" w:rsidP="00CE020A">
      <w:pPr>
        <w:suppressAutoHyphens/>
        <w:autoSpaceDE w:val="0"/>
        <w:autoSpaceDN w:val="0"/>
        <w:adjustRightInd w:val="0"/>
        <w:rPr>
          <w:lang w:eastAsia="ar-SA"/>
        </w:rPr>
      </w:pPr>
    </w:p>
    <w:p w:rsidR="00CE020A" w:rsidRPr="00DC71C3" w:rsidRDefault="00CE020A" w:rsidP="00CE020A">
      <w:pPr>
        <w:suppressAutoHyphens/>
        <w:jc w:val="both"/>
        <w:rPr>
          <w:lang w:eastAsia="ar-SA"/>
        </w:rPr>
      </w:pPr>
      <w:r w:rsidRPr="00DC71C3">
        <w:rPr>
          <w:lang w:eastAsia="ar-SA"/>
        </w:rPr>
        <w:t>Na podstawie art. 38 ust.2  ustawy z dnia 29 stycznia 2004 r. – Prawo zamówień publicznych (t.j. Dz. U. z 201</w:t>
      </w:r>
      <w:r w:rsidR="00ED3398">
        <w:rPr>
          <w:lang w:eastAsia="ar-SA"/>
        </w:rPr>
        <w:t>8</w:t>
      </w:r>
      <w:r w:rsidRPr="00DC71C3">
        <w:rPr>
          <w:lang w:eastAsia="ar-SA"/>
        </w:rPr>
        <w:t xml:space="preserve"> r. poz. 1</w:t>
      </w:r>
      <w:r>
        <w:rPr>
          <w:lang w:eastAsia="ar-SA"/>
        </w:rPr>
        <w:t>9</w:t>
      </w:r>
      <w:r w:rsidR="00ED3398">
        <w:rPr>
          <w:lang w:eastAsia="ar-SA"/>
        </w:rPr>
        <w:t>86</w:t>
      </w:r>
      <w:r>
        <w:rPr>
          <w:lang w:eastAsia="ar-SA"/>
        </w:rPr>
        <w:t xml:space="preserve"> ze zm.</w:t>
      </w:r>
      <w:r w:rsidRPr="00DC71C3">
        <w:rPr>
          <w:lang w:eastAsia="ar-SA"/>
        </w:rPr>
        <w:t>), w związku z pytaniami jakie wpłynęły do Zamawiającego, wyjaśniam:</w:t>
      </w:r>
    </w:p>
    <w:p w:rsidR="00CE020A" w:rsidRDefault="00CE020A" w:rsidP="00CE020A">
      <w:pPr>
        <w:suppressAutoHyphens/>
        <w:rPr>
          <w:b/>
          <w:bCs/>
          <w:sz w:val="16"/>
          <w:szCs w:val="16"/>
          <w:lang w:eastAsia="ar-SA"/>
        </w:rPr>
      </w:pPr>
    </w:p>
    <w:p w:rsidR="00CE020A" w:rsidRDefault="00CE020A" w:rsidP="00CE020A">
      <w:pPr>
        <w:suppressAutoHyphens/>
        <w:rPr>
          <w:b/>
          <w:bCs/>
          <w:u w:val="single"/>
          <w:lang w:eastAsia="ar-SA"/>
        </w:rPr>
      </w:pPr>
    </w:p>
    <w:p w:rsidR="00CE020A" w:rsidRDefault="00CE020A" w:rsidP="00CE020A">
      <w:pPr>
        <w:suppressAutoHyphens/>
        <w:rPr>
          <w:b/>
          <w:bCs/>
          <w:u w:val="single"/>
          <w:lang w:eastAsia="ar-SA"/>
        </w:rPr>
      </w:pPr>
      <w:r w:rsidRPr="00DC71C3">
        <w:rPr>
          <w:b/>
          <w:bCs/>
          <w:u w:val="single"/>
          <w:lang w:eastAsia="ar-SA"/>
        </w:rPr>
        <w:t>Pytanie nr 1</w:t>
      </w:r>
    </w:p>
    <w:p w:rsidR="00E0458B" w:rsidRDefault="00CE020A" w:rsidP="00E0458B">
      <w:pPr>
        <w:tabs>
          <w:tab w:val="left" w:pos="710"/>
        </w:tabs>
        <w:autoSpaceDE w:val="0"/>
        <w:autoSpaceDN w:val="0"/>
        <w:adjustRightInd w:val="0"/>
        <w:jc w:val="both"/>
      </w:pPr>
      <w:r w:rsidRPr="00DC71C3">
        <w:rPr>
          <w:bCs/>
          <w:lang w:eastAsia="ar-SA"/>
        </w:rPr>
        <w:t>„</w:t>
      </w:r>
      <w:r w:rsidR="00ED3398">
        <w:t>1.</w:t>
      </w:r>
      <w:r w:rsidR="00E0458B" w:rsidRPr="00E0458B">
        <w:t xml:space="preserve"> </w:t>
      </w:r>
      <w:r w:rsidR="00E0458B">
        <w:t>1.</w:t>
      </w:r>
      <w:r w:rsidR="00E0458B">
        <w:tab/>
        <w:t>Zamawiający wymaga tablic interaktywnych opisanych w załączniku nr 7 do SIWZ.</w:t>
      </w:r>
    </w:p>
    <w:p w:rsidR="00E0458B" w:rsidRDefault="00E0458B" w:rsidP="00E0458B">
      <w:pPr>
        <w:tabs>
          <w:tab w:val="left" w:pos="710"/>
        </w:tabs>
        <w:autoSpaceDE w:val="0"/>
        <w:autoSpaceDN w:val="0"/>
        <w:adjustRightInd w:val="0"/>
        <w:jc w:val="both"/>
      </w:pPr>
      <w:r>
        <w:t>Wymagane przez Zamawiające tablice interaktywne moją posiadać ogromną przekątną powierzchni roboczej (tj. 96”), przekątna całej tablicy może wynosić ponad 100 cali (ok. 2,54m)  Takie rozwiązanie może być mocno uciążliwe przy codziennej pracy w szkole, gdyż uczniowie są zmuszani do ciągłego przemieszczanie się aby naciskać przykładowo na przycisk zamknij w prawym górnym rogu oraz przycisk start w lewym dolnym rogu, światło odbijające się od tak dużej powierzchni może męczyć wzrok nauczyciela, który pracuję cały dzień przy tablicy. Wobec czego proponuje tablicę o nieco mniejszej powierzchni, który lepiej sprawi się w codziennej pracy w szkole. Czy Zamawiający dopuści tablice interaktywną o następujących parametrach minimalnych? •dopasowany do formatu obrazu oferowanego projektora z pozycji nr 3</w:t>
      </w:r>
      <w:r w:rsidR="00F16ABE">
        <w:t xml:space="preserve">, </w:t>
      </w:r>
      <w:r>
        <w:t>•technologia IR (pozycjonowanie w podczerwieni)</w:t>
      </w:r>
      <w:r w:rsidR="00F16ABE">
        <w:t xml:space="preserve">, </w:t>
      </w:r>
      <w:r>
        <w:t>•Powierzchnia całkowita min 93,9”</w:t>
      </w:r>
      <w:r w:rsidR="00F16ABE">
        <w:t xml:space="preserve">, </w:t>
      </w:r>
      <w:r>
        <w:t>•proporcje obrazu standard 16:10</w:t>
      </w:r>
      <w:r w:rsidR="00F16ABE">
        <w:t xml:space="preserve">, </w:t>
      </w:r>
      <w:r>
        <w:t>•sposób obsługi: dotykowy, dowolnym pisakiem lub palcem</w:t>
      </w:r>
      <w:r w:rsidR="00F16ABE">
        <w:t xml:space="preserve">, </w:t>
      </w:r>
      <w:r>
        <w:t xml:space="preserve">•powierzchnia </w:t>
      </w:r>
      <w:proofErr w:type="spellStart"/>
      <w:r>
        <w:t>suchościeralna</w:t>
      </w:r>
      <w:proofErr w:type="spellEnd"/>
      <w:r>
        <w:t>, magnetyczna, matowa i odporna na uszkodzenia powierzchnia</w:t>
      </w:r>
      <w:r w:rsidR="00F16ABE">
        <w:t xml:space="preserve">, </w:t>
      </w:r>
      <w:r>
        <w:t>•pasek skrótów po obu stronach tablicy</w:t>
      </w:r>
      <w:r w:rsidR="00F16ABE">
        <w:t xml:space="preserve">, </w:t>
      </w:r>
      <w:r>
        <w:t>•komunikacja z komputerem: USB</w:t>
      </w:r>
      <w:r w:rsidR="00F16ABE">
        <w:t xml:space="preserve">, </w:t>
      </w:r>
      <w:r>
        <w:t>•oprogramowanie w języku polskim</w:t>
      </w:r>
      <w:r w:rsidR="00F16ABE">
        <w:t xml:space="preserve">, </w:t>
      </w:r>
      <w:r>
        <w:t>•Półka na pisaki</w:t>
      </w:r>
      <w:r w:rsidR="00F16ABE">
        <w:t xml:space="preserve">, </w:t>
      </w:r>
      <w:r>
        <w:t>•kabel USB</w:t>
      </w:r>
      <w:r w:rsidR="00F16ABE">
        <w:t xml:space="preserve">, </w:t>
      </w:r>
      <w:r>
        <w:t>•instrukcja obsługi w języku polskim</w:t>
      </w:r>
      <w:r w:rsidR="00F16ABE">
        <w:t xml:space="preserve">, </w:t>
      </w:r>
      <w:r>
        <w:t>•uchwyt montażowy ścienny</w:t>
      </w:r>
    </w:p>
    <w:p w:rsidR="00CE020A" w:rsidRDefault="00E0458B" w:rsidP="00E0458B">
      <w:pPr>
        <w:tabs>
          <w:tab w:val="left" w:pos="710"/>
        </w:tabs>
        <w:autoSpaceDE w:val="0"/>
        <w:autoSpaceDN w:val="0"/>
        <w:adjustRightInd w:val="0"/>
        <w:jc w:val="both"/>
      </w:pPr>
      <w:r>
        <w:t>Wyrażenie zgody na powyższą prośbę pozwoli na złożenie oferty na sprzęt alternatywny do zaproponowanego przez Zamawiającego, nie podlegającej odrzuceniu bez naruszenia zasady uczciwej konkurencji</w:t>
      </w:r>
    </w:p>
    <w:p w:rsidR="00F16ABE" w:rsidRDefault="00F16ABE" w:rsidP="00DE4408">
      <w:pPr>
        <w:tabs>
          <w:tab w:val="left" w:pos="710"/>
        </w:tabs>
        <w:autoSpaceDE w:val="0"/>
        <w:autoSpaceDN w:val="0"/>
        <w:adjustRightInd w:val="0"/>
        <w:jc w:val="both"/>
        <w:rPr>
          <w:b/>
          <w:i/>
          <w:u w:val="single"/>
        </w:rPr>
      </w:pPr>
    </w:p>
    <w:p w:rsidR="00DE4408" w:rsidRPr="00DC71C3" w:rsidRDefault="00DE4408" w:rsidP="00DE4408">
      <w:pPr>
        <w:tabs>
          <w:tab w:val="left" w:pos="710"/>
        </w:tabs>
        <w:autoSpaceDE w:val="0"/>
        <w:autoSpaceDN w:val="0"/>
        <w:adjustRightInd w:val="0"/>
        <w:jc w:val="both"/>
        <w:rPr>
          <w:b/>
          <w:i/>
          <w:u w:val="single"/>
        </w:rPr>
      </w:pPr>
      <w:r w:rsidRPr="00DC71C3">
        <w:rPr>
          <w:b/>
          <w:i/>
          <w:u w:val="single"/>
        </w:rPr>
        <w:t>Odpowiedź:</w:t>
      </w:r>
    </w:p>
    <w:p w:rsidR="00B329B8" w:rsidRDefault="00B329B8" w:rsidP="00B329B8">
      <w:pPr>
        <w:tabs>
          <w:tab w:val="left" w:pos="1134"/>
        </w:tabs>
        <w:jc w:val="both"/>
      </w:pPr>
      <w:r w:rsidRPr="00F16ABE">
        <w:t>Zamawiający nie zmienia zapisów SIWZ w tym zakresie</w:t>
      </w:r>
      <w:r w:rsidR="00F16ABE" w:rsidRPr="00F16ABE">
        <w:t>.</w:t>
      </w:r>
    </w:p>
    <w:p w:rsidR="00B329B8" w:rsidRDefault="00B329B8" w:rsidP="00CE020A">
      <w:pPr>
        <w:tabs>
          <w:tab w:val="left" w:pos="710"/>
        </w:tabs>
        <w:autoSpaceDE w:val="0"/>
        <w:autoSpaceDN w:val="0"/>
        <w:adjustRightInd w:val="0"/>
        <w:jc w:val="both"/>
      </w:pPr>
    </w:p>
    <w:p w:rsidR="00CC6610" w:rsidRDefault="00231ACE" w:rsidP="00CE020A">
      <w:pPr>
        <w:tabs>
          <w:tab w:val="left" w:pos="1134"/>
        </w:tabs>
        <w:jc w:val="both"/>
        <w:rPr>
          <w:b/>
          <w:bCs/>
          <w:u w:val="single"/>
          <w:lang w:eastAsia="ar-SA"/>
        </w:rPr>
      </w:pPr>
      <w:r w:rsidRPr="00DC71C3">
        <w:rPr>
          <w:b/>
          <w:bCs/>
          <w:u w:val="single"/>
          <w:lang w:eastAsia="ar-SA"/>
        </w:rPr>
        <w:t xml:space="preserve">Pytanie nr </w:t>
      </w:r>
      <w:r>
        <w:rPr>
          <w:b/>
          <w:bCs/>
          <w:u w:val="single"/>
          <w:lang w:eastAsia="ar-SA"/>
        </w:rPr>
        <w:t>2</w:t>
      </w:r>
    </w:p>
    <w:p w:rsidR="00231ACE" w:rsidRDefault="00231ACE" w:rsidP="00231ACE">
      <w:pPr>
        <w:tabs>
          <w:tab w:val="left" w:pos="1134"/>
        </w:tabs>
        <w:jc w:val="both"/>
      </w:pPr>
      <w:r>
        <w:t>„Czy w Zadaniu Nr I  – Dostawa sprzętu komputerowego wraz z urządzeniami, w pozycji Laptop z oprogramowaniem Zamawiający zgodzi się na dostawę urządzenia posiadającego możliwość rozbudowy pamięci RAM do 16 GB ?</w:t>
      </w:r>
    </w:p>
    <w:p w:rsidR="00231ACE" w:rsidRDefault="00231ACE" w:rsidP="00231ACE">
      <w:pPr>
        <w:tabs>
          <w:tab w:val="left" w:pos="1134"/>
        </w:tabs>
        <w:jc w:val="both"/>
      </w:pPr>
      <w:r>
        <w:t>Ogromna większość laptopów do użytku szkolnego czy domowego, dostępnych obecnie na rynku posiada możliwość rozbudowy pamięci RAM do 16 GB.</w:t>
      </w:r>
    </w:p>
    <w:p w:rsidR="00231ACE" w:rsidRDefault="00231ACE" w:rsidP="00231ACE">
      <w:pPr>
        <w:tabs>
          <w:tab w:val="left" w:pos="1134"/>
        </w:tabs>
        <w:jc w:val="both"/>
      </w:pPr>
      <w:r>
        <w:t>Ponadto rozbudowa pamięci do 32 GB charakteryzuje przede wszystkim wysokowydajne komputery przenośne (tzw. stacje robocze) wykorzystywane głównie w zaawansowanych procesach obliczeniowych np. tworzenie grafik wektorowych, animacji filmowych itp.</w:t>
      </w:r>
    </w:p>
    <w:p w:rsidR="00231ACE" w:rsidRPr="00231ACE" w:rsidRDefault="00231ACE" w:rsidP="00231ACE">
      <w:pPr>
        <w:tabs>
          <w:tab w:val="left" w:pos="1134"/>
        </w:tabs>
        <w:jc w:val="both"/>
      </w:pPr>
      <w:r>
        <w:lastRenderedPageBreak/>
        <w:t>Dlatego wymóg aby laptopy do użytku szkolnego posiadały możliwość rozbudowy pamięci RAM do 32 GB (która i tak nie będzie rozszerzana do takich rozmiarów) niepotrzebnie wpłynie na ich cenę w ofercie Wykonawców</w:t>
      </w:r>
    </w:p>
    <w:p w:rsidR="00CE020A" w:rsidRDefault="00CE020A" w:rsidP="00CE020A">
      <w:pPr>
        <w:tabs>
          <w:tab w:val="left" w:pos="1134"/>
        </w:tabs>
        <w:jc w:val="both"/>
      </w:pPr>
      <w:r>
        <w:t>Wszystkie wyjaśnienia oraz zmiany stanowią integralną część Specyfikacji Istotnych Warunków Zamówienia i są wiążące dla Wykonawców.</w:t>
      </w:r>
      <w:r w:rsidR="00231ACE">
        <w:t>”</w:t>
      </w:r>
    </w:p>
    <w:p w:rsidR="00231ACE" w:rsidRDefault="00231ACE" w:rsidP="00CE020A">
      <w:pPr>
        <w:tabs>
          <w:tab w:val="left" w:pos="1134"/>
        </w:tabs>
        <w:jc w:val="both"/>
        <w:rPr>
          <w:b/>
          <w:i/>
          <w:u w:val="single"/>
        </w:rPr>
      </w:pPr>
    </w:p>
    <w:p w:rsidR="00231ACE" w:rsidRDefault="00231ACE" w:rsidP="00CE020A">
      <w:pPr>
        <w:tabs>
          <w:tab w:val="left" w:pos="1134"/>
        </w:tabs>
        <w:jc w:val="both"/>
        <w:rPr>
          <w:b/>
          <w:i/>
          <w:u w:val="single"/>
        </w:rPr>
      </w:pPr>
      <w:r w:rsidRPr="00DC71C3">
        <w:rPr>
          <w:b/>
          <w:i/>
          <w:u w:val="single"/>
        </w:rPr>
        <w:t>Odpowiedź:</w:t>
      </w:r>
    </w:p>
    <w:p w:rsidR="00B329B8" w:rsidRDefault="00B329B8" w:rsidP="00B329B8">
      <w:pPr>
        <w:tabs>
          <w:tab w:val="left" w:pos="1134"/>
        </w:tabs>
        <w:jc w:val="both"/>
      </w:pPr>
      <w:r w:rsidRPr="00F16ABE">
        <w:t>Zamawiający nie zmienia zapisów SIWZ w tym zakresie</w:t>
      </w:r>
      <w:r w:rsidR="00F16ABE">
        <w:t>.</w:t>
      </w:r>
    </w:p>
    <w:p w:rsidR="00B329B8" w:rsidRPr="00231ACE" w:rsidRDefault="00B329B8" w:rsidP="00CE020A">
      <w:pPr>
        <w:tabs>
          <w:tab w:val="left" w:pos="1134"/>
        </w:tabs>
        <w:jc w:val="both"/>
      </w:pPr>
    </w:p>
    <w:p w:rsidR="00CE020A" w:rsidRDefault="00B07090" w:rsidP="00CE020A">
      <w:pPr>
        <w:tabs>
          <w:tab w:val="left" w:pos="1134"/>
        </w:tabs>
        <w:jc w:val="both"/>
      </w:pPr>
      <w:r w:rsidRPr="00DC71C3">
        <w:rPr>
          <w:b/>
          <w:bCs/>
          <w:u w:val="single"/>
          <w:lang w:eastAsia="ar-SA"/>
        </w:rPr>
        <w:t xml:space="preserve">Pytanie nr </w:t>
      </w:r>
      <w:r>
        <w:rPr>
          <w:b/>
          <w:bCs/>
          <w:u w:val="single"/>
          <w:lang w:eastAsia="ar-SA"/>
        </w:rPr>
        <w:t>3</w:t>
      </w:r>
    </w:p>
    <w:p w:rsidR="00B07090" w:rsidRDefault="00B07090" w:rsidP="00B07090">
      <w:pPr>
        <w:tabs>
          <w:tab w:val="left" w:pos="1134"/>
        </w:tabs>
        <w:jc w:val="both"/>
      </w:pPr>
      <w:r>
        <w:t>Zamawiający w opisie przedmiotu zamówienia w przedmiotowym postepowaniu w pozycji Zestaw komputerowy stacjonarny  w sposób jawny narusza zasadę uczciwej konkurencji i równego traktowania Wykonawców wprowadzając następujące zapisy:</w:t>
      </w:r>
    </w:p>
    <w:p w:rsidR="00B07090" w:rsidRDefault="00B07090" w:rsidP="00B07090">
      <w:pPr>
        <w:tabs>
          <w:tab w:val="left" w:pos="1134"/>
        </w:tabs>
        <w:jc w:val="both"/>
      </w:pPr>
      <w:r>
        <w:t>Klawiatura i Mysz w zestawie (oznaczenia producenta), Monitor producenta komputera</w:t>
      </w:r>
    </w:p>
    <w:p w:rsidR="00B07090" w:rsidRDefault="00B07090" w:rsidP="00B07090">
      <w:pPr>
        <w:tabs>
          <w:tab w:val="left" w:pos="1134"/>
        </w:tabs>
        <w:jc w:val="both"/>
      </w:pPr>
      <w:r>
        <w:t>Wymóg, aby monitor, mysz czy klawiatura były wyprodukowane przez tego samego producenta co komputer stacjonarny jest znaczącym naruszeniem zasad określonych ustawie PZP</w:t>
      </w:r>
    </w:p>
    <w:p w:rsidR="00B07090" w:rsidRDefault="00B07090" w:rsidP="00B07090">
      <w:pPr>
        <w:tabs>
          <w:tab w:val="left" w:pos="1134"/>
        </w:tabs>
        <w:jc w:val="both"/>
      </w:pPr>
      <w:r>
        <w:t>Potwierdza to zarówno Prezes UZP w dokumencie Rekomendacje Prezesa UZP dotyczące udzielania zamówień publicznych na dostawę zestawów komputerowych jak i Ministerstwo Spraw Wewnętrznych i Administracji w dokumencie "Rekomendacje Ministerstwa Spraw Wewnętrznych i Administracji, dotyczące zasad formułowania wymagań Zamawiającego dla wybranych parametrów technicznych sprzętu komputerowego” jednoznacznie wskazują, że nie jest co do zasadny możliwe wymaganie aby "jednostka centralna komputera, płyta główna komputera, monitor, klawiatura, mysz lub jakiekolwiek inne niezależnie pracujące peryferia pochodziły od producenta jednostki centralnej komputera i były oznaczone jego logiem lub też żeby były wyprodukowane i zaprojektowane przez producenta jednostki centralnej komputera"</w:t>
      </w:r>
    </w:p>
    <w:p w:rsidR="00B07090" w:rsidRDefault="00B07090" w:rsidP="00B07090">
      <w:pPr>
        <w:tabs>
          <w:tab w:val="left" w:pos="1134"/>
        </w:tabs>
        <w:jc w:val="both"/>
      </w:pPr>
      <w:r>
        <w:t>Urząd Zamówień Publicznych w Rekomendacji stwierdza wprost, że “wymaganie, by monitor pochodził od tego samego producenta, co jednostka centralna" jest zapisem niedopuszczalnym w opisie przedmiotu zamówienia na dostawę zestawów komputerowych.</w:t>
      </w:r>
    </w:p>
    <w:p w:rsidR="00B07090" w:rsidRDefault="00B07090" w:rsidP="00B07090">
      <w:pPr>
        <w:tabs>
          <w:tab w:val="left" w:pos="1134"/>
        </w:tabs>
        <w:jc w:val="both"/>
      </w:pPr>
      <w:r>
        <w:t>Dodajmy w tym miejscu, że Urząd przedstawia też listę zapisów "nie zalecanych", ale akurat zapis dotyczący jednostek centralnych i monitorów znajduje się na liście tych niedopuszczalnych".</w:t>
      </w:r>
    </w:p>
    <w:p w:rsidR="00B07090" w:rsidRDefault="00B07090" w:rsidP="00B07090">
      <w:pPr>
        <w:tabs>
          <w:tab w:val="left" w:pos="1134"/>
        </w:tabs>
        <w:jc w:val="both"/>
      </w:pPr>
      <w:r>
        <w:t>Mając powyższe na uwadze czy Zamawiający zmodyfikuje OPZ i wykreśli powyżej wskazane zapisy ?</w:t>
      </w:r>
    </w:p>
    <w:p w:rsidR="00F16ABE" w:rsidRDefault="00F16ABE" w:rsidP="008C34F4">
      <w:pPr>
        <w:tabs>
          <w:tab w:val="left" w:pos="710"/>
        </w:tabs>
        <w:autoSpaceDE w:val="0"/>
        <w:autoSpaceDN w:val="0"/>
        <w:adjustRightInd w:val="0"/>
        <w:jc w:val="both"/>
        <w:rPr>
          <w:b/>
          <w:i/>
          <w:u w:val="single"/>
        </w:rPr>
      </w:pPr>
    </w:p>
    <w:p w:rsidR="008C34F4" w:rsidRPr="00DC71C3" w:rsidRDefault="008C34F4" w:rsidP="008C34F4">
      <w:pPr>
        <w:tabs>
          <w:tab w:val="left" w:pos="710"/>
        </w:tabs>
        <w:autoSpaceDE w:val="0"/>
        <w:autoSpaceDN w:val="0"/>
        <w:adjustRightInd w:val="0"/>
        <w:jc w:val="both"/>
        <w:rPr>
          <w:b/>
          <w:i/>
          <w:u w:val="single"/>
        </w:rPr>
      </w:pPr>
      <w:r w:rsidRPr="00DC71C3">
        <w:rPr>
          <w:b/>
          <w:i/>
          <w:u w:val="single"/>
        </w:rPr>
        <w:t>Odpowiedź:</w:t>
      </w:r>
    </w:p>
    <w:p w:rsidR="00B329B8" w:rsidRDefault="00B329B8" w:rsidP="00B329B8">
      <w:pPr>
        <w:tabs>
          <w:tab w:val="left" w:pos="710"/>
        </w:tabs>
        <w:autoSpaceDE w:val="0"/>
        <w:autoSpaceDN w:val="0"/>
        <w:adjustRightInd w:val="0"/>
        <w:jc w:val="both"/>
      </w:pPr>
      <w:r w:rsidRPr="00F16ABE">
        <w:t>Zamawiający wykreśla wskazane zapisy z SIWZ</w:t>
      </w:r>
      <w:r w:rsidR="00F16ABE" w:rsidRPr="00F16ABE">
        <w:t>.</w:t>
      </w:r>
    </w:p>
    <w:p w:rsidR="008C34F4" w:rsidRDefault="008C34F4" w:rsidP="008C34F4">
      <w:pPr>
        <w:tabs>
          <w:tab w:val="left" w:pos="710"/>
        </w:tabs>
        <w:autoSpaceDE w:val="0"/>
        <w:autoSpaceDN w:val="0"/>
        <w:adjustRightInd w:val="0"/>
        <w:jc w:val="both"/>
      </w:pPr>
    </w:p>
    <w:p w:rsidR="00B07090" w:rsidRDefault="008C34F4" w:rsidP="008C34F4">
      <w:pPr>
        <w:tabs>
          <w:tab w:val="left" w:pos="1134"/>
        </w:tabs>
        <w:jc w:val="both"/>
        <w:rPr>
          <w:b/>
          <w:bCs/>
          <w:u w:val="single"/>
          <w:lang w:eastAsia="ar-SA"/>
        </w:rPr>
      </w:pPr>
      <w:r w:rsidRPr="00DC71C3">
        <w:rPr>
          <w:b/>
          <w:bCs/>
          <w:u w:val="single"/>
          <w:lang w:eastAsia="ar-SA"/>
        </w:rPr>
        <w:t xml:space="preserve">Pytanie nr </w:t>
      </w:r>
      <w:r>
        <w:rPr>
          <w:b/>
          <w:bCs/>
          <w:u w:val="single"/>
          <w:lang w:eastAsia="ar-SA"/>
        </w:rPr>
        <w:t>4</w:t>
      </w:r>
    </w:p>
    <w:p w:rsidR="008C34F4" w:rsidRPr="008C34F4" w:rsidRDefault="008C34F4" w:rsidP="008C34F4">
      <w:pPr>
        <w:tabs>
          <w:tab w:val="left" w:pos="1134"/>
        </w:tabs>
        <w:jc w:val="both"/>
        <w:rPr>
          <w:bCs/>
          <w:lang w:eastAsia="ar-SA"/>
        </w:rPr>
      </w:pPr>
      <w:r w:rsidRPr="008C34F4">
        <w:rPr>
          <w:bCs/>
          <w:lang w:eastAsia="ar-SA"/>
        </w:rPr>
        <w:t xml:space="preserve">Dotyczy Cz. I - testów </w:t>
      </w:r>
      <w:proofErr w:type="spellStart"/>
      <w:r w:rsidRPr="008C34F4">
        <w:rPr>
          <w:bCs/>
          <w:lang w:eastAsia="ar-SA"/>
        </w:rPr>
        <w:t>Passmark</w:t>
      </w:r>
      <w:proofErr w:type="spellEnd"/>
    </w:p>
    <w:p w:rsidR="008C34F4" w:rsidRDefault="008C34F4" w:rsidP="008C34F4">
      <w:pPr>
        <w:tabs>
          <w:tab w:val="left" w:pos="1134"/>
        </w:tabs>
        <w:jc w:val="both"/>
        <w:rPr>
          <w:bCs/>
          <w:lang w:eastAsia="ar-SA"/>
        </w:rPr>
      </w:pPr>
      <w:r w:rsidRPr="008C34F4">
        <w:rPr>
          <w:bCs/>
          <w:lang w:eastAsia="ar-SA"/>
        </w:rPr>
        <w:t xml:space="preserve">Zamawiający Wymaga aby procesory oraz karty graficzne spełniały wydajność według testów </w:t>
      </w:r>
      <w:proofErr w:type="spellStart"/>
      <w:r w:rsidRPr="008C34F4">
        <w:rPr>
          <w:bCs/>
          <w:lang w:eastAsia="ar-SA"/>
        </w:rPr>
        <w:t>Passmark</w:t>
      </w:r>
      <w:proofErr w:type="spellEnd"/>
      <w:r w:rsidRPr="008C34F4">
        <w:rPr>
          <w:bCs/>
          <w:lang w:eastAsia="ar-SA"/>
        </w:rPr>
        <w:t xml:space="preserve"> na dzień 09.01.2019. W związku z tym iż na stronie z publikowanymi testami nie ma możliwości uzyskania testów historycznych, publikowane są tylko aktualne testy proszę o dopuszczenie urządzeń spełniających wymagania testów wydajności na dzień nie wcześniejszy niż dzień publikacji postępowania i jednocześnie na dzień pomiędzy datą publikacji postępowania a dniem składania ofert.</w:t>
      </w:r>
    </w:p>
    <w:p w:rsidR="008C34F4" w:rsidRPr="00DC71C3" w:rsidRDefault="008C34F4" w:rsidP="008C34F4">
      <w:pPr>
        <w:tabs>
          <w:tab w:val="left" w:pos="710"/>
        </w:tabs>
        <w:autoSpaceDE w:val="0"/>
        <w:autoSpaceDN w:val="0"/>
        <w:adjustRightInd w:val="0"/>
        <w:jc w:val="both"/>
        <w:rPr>
          <w:b/>
          <w:i/>
          <w:u w:val="single"/>
        </w:rPr>
      </w:pPr>
      <w:r w:rsidRPr="00DC71C3">
        <w:rPr>
          <w:b/>
          <w:i/>
          <w:u w:val="single"/>
        </w:rPr>
        <w:t>Odpowiedź:</w:t>
      </w:r>
    </w:p>
    <w:p w:rsidR="008C34F4" w:rsidRDefault="008C34F4" w:rsidP="008C34F4">
      <w:pPr>
        <w:tabs>
          <w:tab w:val="left" w:pos="710"/>
        </w:tabs>
        <w:autoSpaceDE w:val="0"/>
        <w:autoSpaceDN w:val="0"/>
        <w:adjustRightInd w:val="0"/>
        <w:jc w:val="both"/>
      </w:pPr>
    </w:p>
    <w:p w:rsidR="00B329B8" w:rsidRDefault="00B329B8" w:rsidP="00B329B8">
      <w:pPr>
        <w:tabs>
          <w:tab w:val="left" w:pos="710"/>
        </w:tabs>
        <w:autoSpaceDE w:val="0"/>
        <w:autoSpaceDN w:val="0"/>
        <w:adjustRightInd w:val="0"/>
        <w:jc w:val="both"/>
      </w:pPr>
      <w:r w:rsidRPr="00845088">
        <w:lastRenderedPageBreak/>
        <w:t>Zamawiający w zestawieniu wymaganych parametrów</w:t>
      </w:r>
      <w:r w:rsidR="00F16ABE" w:rsidRPr="00845088">
        <w:t xml:space="preserve"> – Załącznik Nr 6 i załącznik Nr 7 do SIWZ </w:t>
      </w:r>
      <w:r w:rsidRPr="00845088">
        <w:t xml:space="preserve"> podaje minimalne wymagania zamawianego sprzętu</w:t>
      </w:r>
      <w:bookmarkStart w:id="0" w:name="_GoBack"/>
      <w:bookmarkEnd w:id="0"/>
      <w:r w:rsidR="00845088">
        <w:t xml:space="preserve"> i nie zmienia zapisów w tym zakresie.</w:t>
      </w:r>
    </w:p>
    <w:p w:rsidR="008C34F4" w:rsidRDefault="008C34F4" w:rsidP="008C34F4">
      <w:pPr>
        <w:tabs>
          <w:tab w:val="left" w:pos="710"/>
        </w:tabs>
        <w:autoSpaceDE w:val="0"/>
        <w:autoSpaceDN w:val="0"/>
        <w:adjustRightInd w:val="0"/>
        <w:jc w:val="both"/>
      </w:pPr>
    </w:p>
    <w:p w:rsidR="008C34F4" w:rsidRDefault="008C34F4" w:rsidP="008C34F4">
      <w:pPr>
        <w:tabs>
          <w:tab w:val="left" w:pos="1134"/>
        </w:tabs>
        <w:jc w:val="both"/>
        <w:rPr>
          <w:b/>
          <w:bCs/>
          <w:u w:val="single"/>
          <w:lang w:eastAsia="ar-SA"/>
        </w:rPr>
      </w:pPr>
      <w:r w:rsidRPr="00DC71C3">
        <w:rPr>
          <w:b/>
          <w:bCs/>
          <w:u w:val="single"/>
          <w:lang w:eastAsia="ar-SA"/>
        </w:rPr>
        <w:t xml:space="preserve">Pytanie nr </w:t>
      </w:r>
      <w:r>
        <w:rPr>
          <w:b/>
          <w:bCs/>
          <w:u w:val="single"/>
          <w:lang w:eastAsia="ar-SA"/>
        </w:rPr>
        <w:t>5</w:t>
      </w:r>
    </w:p>
    <w:p w:rsidR="008C34F4" w:rsidRPr="008C34F4" w:rsidRDefault="008C34F4" w:rsidP="008C34F4">
      <w:pPr>
        <w:widowControl w:val="0"/>
        <w:spacing w:line="254" w:lineRule="exact"/>
      </w:pPr>
      <w:r w:rsidRPr="008C34F4">
        <w:rPr>
          <w:color w:val="000000"/>
          <w:shd w:val="clear" w:color="auto" w:fill="FFFFFF"/>
        </w:rPr>
        <w:t>Dotyczy Cz. I - zestawów komputerowych, notebooków</w:t>
      </w:r>
    </w:p>
    <w:p w:rsidR="008C34F4" w:rsidRPr="008C34F4" w:rsidRDefault="008C34F4" w:rsidP="008C34F4">
      <w:pPr>
        <w:tabs>
          <w:tab w:val="left" w:pos="1134"/>
        </w:tabs>
        <w:jc w:val="both"/>
        <w:rPr>
          <w:b/>
          <w:bCs/>
          <w:u w:val="single"/>
          <w:lang w:eastAsia="ar-SA"/>
        </w:rPr>
      </w:pPr>
      <w:r w:rsidRPr="008C34F4">
        <w:rPr>
          <w:color w:val="000000"/>
          <w:shd w:val="clear" w:color="auto" w:fill="FFFFFF"/>
        </w:rPr>
        <w:t>Czy Zamawiający dopuści urządzenia wyprodukowane przez wiodących producentów zmodernizowane przez Wykonawcę w zakresie pamięci RAM i dysków SSD bez utraty gwarancji producenta, z gwarancją na wymienione podzespoły realizowaną przez Wykonawcę ?</w:t>
      </w:r>
    </w:p>
    <w:p w:rsidR="00F16ABE" w:rsidRDefault="00F16ABE" w:rsidP="008C34F4">
      <w:pPr>
        <w:tabs>
          <w:tab w:val="left" w:pos="710"/>
        </w:tabs>
        <w:autoSpaceDE w:val="0"/>
        <w:autoSpaceDN w:val="0"/>
        <w:adjustRightInd w:val="0"/>
        <w:jc w:val="both"/>
        <w:rPr>
          <w:b/>
          <w:i/>
          <w:u w:val="single"/>
        </w:rPr>
      </w:pPr>
    </w:p>
    <w:p w:rsidR="008C34F4" w:rsidRPr="00DC71C3" w:rsidRDefault="008C34F4" w:rsidP="008C34F4">
      <w:pPr>
        <w:tabs>
          <w:tab w:val="left" w:pos="710"/>
        </w:tabs>
        <w:autoSpaceDE w:val="0"/>
        <w:autoSpaceDN w:val="0"/>
        <w:adjustRightInd w:val="0"/>
        <w:jc w:val="both"/>
        <w:rPr>
          <w:b/>
          <w:i/>
          <w:u w:val="single"/>
        </w:rPr>
      </w:pPr>
      <w:r w:rsidRPr="00DC71C3">
        <w:rPr>
          <w:b/>
          <w:i/>
          <w:u w:val="single"/>
        </w:rPr>
        <w:t>Odpowiedź:</w:t>
      </w:r>
    </w:p>
    <w:p w:rsidR="00B329B8" w:rsidRDefault="00B329B8" w:rsidP="00B329B8">
      <w:pPr>
        <w:tabs>
          <w:tab w:val="left" w:pos="710"/>
        </w:tabs>
        <w:autoSpaceDE w:val="0"/>
        <w:autoSpaceDN w:val="0"/>
        <w:adjustRightInd w:val="0"/>
        <w:jc w:val="both"/>
      </w:pPr>
      <w:r w:rsidRPr="00F16ABE">
        <w:t>Zamawiający dopuszcza ww. rozwiązanie</w:t>
      </w:r>
      <w:r w:rsidR="00F16ABE">
        <w:t>.</w:t>
      </w:r>
    </w:p>
    <w:p w:rsidR="008C34F4" w:rsidRDefault="008C34F4" w:rsidP="008C34F4">
      <w:pPr>
        <w:tabs>
          <w:tab w:val="left" w:pos="710"/>
        </w:tabs>
        <w:autoSpaceDE w:val="0"/>
        <w:autoSpaceDN w:val="0"/>
        <w:adjustRightInd w:val="0"/>
        <w:jc w:val="both"/>
      </w:pPr>
    </w:p>
    <w:p w:rsidR="008C34F4" w:rsidRDefault="008C34F4" w:rsidP="008C34F4">
      <w:pPr>
        <w:tabs>
          <w:tab w:val="left" w:pos="1134"/>
        </w:tabs>
        <w:jc w:val="both"/>
        <w:rPr>
          <w:b/>
          <w:bCs/>
          <w:u w:val="single"/>
          <w:lang w:eastAsia="ar-SA"/>
        </w:rPr>
      </w:pPr>
      <w:r w:rsidRPr="00DC71C3">
        <w:rPr>
          <w:b/>
          <w:bCs/>
          <w:u w:val="single"/>
          <w:lang w:eastAsia="ar-SA"/>
        </w:rPr>
        <w:t xml:space="preserve">Pytanie nr </w:t>
      </w:r>
      <w:r>
        <w:rPr>
          <w:b/>
          <w:bCs/>
          <w:u w:val="single"/>
          <w:lang w:eastAsia="ar-SA"/>
        </w:rPr>
        <w:t>6</w:t>
      </w:r>
    </w:p>
    <w:p w:rsidR="008C34F4" w:rsidRPr="008C34F4" w:rsidRDefault="008C34F4" w:rsidP="008C34F4">
      <w:pPr>
        <w:tabs>
          <w:tab w:val="left" w:pos="1134"/>
        </w:tabs>
        <w:jc w:val="both"/>
        <w:rPr>
          <w:bCs/>
          <w:lang w:eastAsia="ar-SA"/>
        </w:rPr>
      </w:pPr>
      <w:r w:rsidRPr="008C34F4">
        <w:rPr>
          <w:bCs/>
          <w:lang w:eastAsia="ar-SA"/>
        </w:rPr>
        <w:t>Dotyczy Cz. I - oprogramowanie antywirusowe.</w:t>
      </w:r>
    </w:p>
    <w:p w:rsidR="008C34F4" w:rsidRPr="008C34F4" w:rsidRDefault="008C34F4" w:rsidP="008C34F4">
      <w:pPr>
        <w:tabs>
          <w:tab w:val="left" w:pos="1134"/>
        </w:tabs>
        <w:jc w:val="both"/>
        <w:rPr>
          <w:bCs/>
          <w:lang w:eastAsia="ar-SA"/>
        </w:rPr>
      </w:pPr>
      <w:r w:rsidRPr="008C34F4">
        <w:rPr>
          <w:bCs/>
          <w:lang w:eastAsia="ar-SA"/>
        </w:rPr>
        <w:t>Proszę o podanie ilości licencji antywirusowych z rozbiciem na poszczególne podmioty w celu przypisania licencji do klienta końcowego.</w:t>
      </w:r>
    </w:p>
    <w:p w:rsidR="00F16ABE" w:rsidRDefault="00F16ABE" w:rsidP="008C34F4">
      <w:pPr>
        <w:tabs>
          <w:tab w:val="left" w:pos="710"/>
        </w:tabs>
        <w:autoSpaceDE w:val="0"/>
        <w:autoSpaceDN w:val="0"/>
        <w:adjustRightInd w:val="0"/>
        <w:jc w:val="both"/>
        <w:rPr>
          <w:b/>
          <w:i/>
          <w:u w:val="single"/>
        </w:rPr>
      </w:pPr>
    </w:p>
    <w:p w:rsidR="008C34F4" w:rsidRPr="00DC71C3" w:rsidRDefault="008C34F4" w:rsidP="008C34F4">
      <w:pPr>
        <w:tabs>
          <w:tab w:val="left" w:pos="710"/>
        </w:tabs>
        <w:autoSpaceDE w:val="0"/>
        <w:autoSpaceDN w:val="0"/>
        <w:adjustRightInd w:val="0"/>
        <w:jc w:val="both"/>
        <w:rPr>
          <w:b/>
          <w:i/>
          <w:u w:val="single"/>
        </w:rPr>
      </w:pPr>
      <w:r w:rsidRPr="00DC71C3">
        <w:rPr>
          <w:b/>
          <w:i/>
          <w:u w:val="single"/>
        </w:rPr>
        <w:t>Odpowiedź:</w:t>
      </w:r>
    </w:p>
    <w:p w:rsidR="00B329B8" w:rsidRDefault="00B329B8" w:rsidP="00B329B8">
      <w:pPr>
        <w:tabs>
          <w:tab w:val="left" w:pos="710"/>
        </w:tabs>
        <w:autoSpaceDE w:val="0"/>
        <w:autoSpaceDN w:val="0"/>
        <w:adjustRightInd w:val="0"/>
        <w:jc w:val="both"/>
      </w:pPr>
      <w:r w:rsidRPr="00F16ABE">
        <w:t>Zamawiający informuje że ilość licencji dotyczy jednego podmiotu wskazanego w projekcie umowy</w:t>
      </w:r>
      <w:r w:rsidR="00F16ABE">
        <w:t>.</w:t>
      </w:r>
    </w:p>
    <w:p w:rsidR="008C34F4" w:rsidRDefault="008C34F4" w:rsidP="008C34F4">
      <w:pPr>
        <w:tabs>
          <w:tab w:val="left" w:pos="710"/>
        </w:tabs>
        <w:autoSpaceDE w:val="0"/>
        <w:autoSpaceDN w:val="0"/>
        <w:adjustRightInd w:val="0"/>
        <w:jc w:val="both"/>
      </w:pPr>
    </w:p>
    <w:p w:rsidR="008C34F4" w:rsidRDefault="008C34F4" w:rsidP="008C34F4">
      <w:pPr>
        <w:tabs>
          <w:tab w:val="left" w:pos="1134"/>
        </w:tabs>
        <w:jc w:val="both"/>
        <w:rPr>
          <w:b/>
          <w:bCs/>
          <w:u w:val="single"/>
          <w:lang w:eastAsia="ar-SA"/>
        </w:rPr>
      </w:pPr>
      <w:r w:rsidRPr="00DC71C3">
        <w:rPr>
          <w:b/>
          <w:bCs/>
          <w:u w:val="single"/>
          <w:lang w:eastAsia="ar-SA"/>
        </w:rPr>
        <w:t xml:space="preserve">Pytanie nr </w:t>
      </w:r>
      <w:r>
        <w:rPr>
          <w:b/>
          <w:bCs/>
          <w:u w:val="single"/>
          <w:lang w:eastAsia="ar-SA"/>
        </w:rPr>
        <w:t>7</w:t>
      </w:r>
    </w:p>
    <w:p w:rsidR="008C34F4" w:rsidRPr="0080689E" w:rsidRDefault="008C34F4" w:rsidP="008C34F4">
      <w:pPr>
        <w:tabs>
          <w:tab w:val="left" w:pos="1134"/>
        </w:tabs>
        <w:jc w:val="both"/>
        <w:rPr>
          <w:bCs/>
          <w:lang w:eastAsia="ar-SA"/>
        </w:rPr>
      </w:pPr>
      <w:r w:rsidRPr="0080689E">
        <w:rPr>
          <w:bCs/>
          <w:lang w:eastAsia="ar-SA"/>
        </w:rPr>
        <w:t>Dotyczy cz.</w:t>
      </w:r>
      <w:r w:rsidR="00F16ABE">
        <w:rPr>
          <w:bCs/>
          <w:lang w:eastAsia="ar-SA"/>
        </w:rPr>
        <w:t xml:space="preserve"> I</w:t>
      </w:r>
      <w:r w:rsidRPr="0080689E">
        <w:rPr>
          <w:bCs/>
          <w:lang w:eastAsia="ar-SA"/>
        </w:rPr>
        <w:t xml:space="preserve"> - gwarancje</w:t>
      </w:r>
    </w:p>
    <w:p w:rsidR="008C34F4" w:rsidRPr="0080689E" w:rsidRDefault="008C34F4" w:rsidP="008C34F4">
      <w:pPr>
        <w:tabs>
          <w:tab w:val="left" w:pos="1134"/>
        </w:tabs>
        <w:jc w:val="both"/>
        <w:rPr>
          <w:bCs/>
          <w:lang w:eastAsia="ar-SA"/>
        </w:rPr>
      </w:pPr>
      <w:r w:rsidRPr="0080689E">
        <w:rPr>
          <w:bCs/>
          <w:lang w:eastAsia="ar-SA"/>
        </w:rPr>
        <w:t>Proszę o podanie sposobu weryfikacji wymaganych gwarancji na urządzenia. Każdy producent ma możliwość weryfikacji gwarancji produktu na podstawie numeru seryjnego urządzenia za pomocą różnych narzędzi typu strona www, infolinia lub program diagnostyczny.</w:t>
      </w:r>
    </w:p>
    <w:p w:rsidR="00F16ABE" w:rsidRDefault="00F16ABE" w:rsidP="0010544B">
      <w:pPr>
        <w:tabs>
          <w:tab w:val="left" w:pos="710"/>
        </w:tabs>
        <w:autoSpaceDE w:val="0"/>
        <w:autoSpaceDN w:val="0"/>
        <w:adjustRightInd w:val="0"/>
        <w:jc w:val="both"/>
        <w:rPr>
          <w:b/>
          <w:i/>
          <w:u w:val="single"/>
        </w:rPr>
      </w:pPr>
    </w:p>
    <w:p w:rsidR="0010544B" w:rsidRPr="00DC71C3" w:rsidRDefault="0010544B" w:rsidP="0010544B">
      <w:pPr>
        <w:tabs>
          <w:tab w:val="left" w:pos="710"/>
        </w:tabs>
        <w:autoSpaceDE w:val="0"/>
        <w:autoSpaceDN w:val="0"/>
        <w:adjustRightInd w:val="0"/>
        <w:jc w:val="both"/>
        <w:rPr>
          <w:b/>
          <w:i/>
          <w:u w:val="single"/>
        </w:rPr>
      </w:pPr>
      <w:r w:rsidRPr="00DC71C3">
        <w:rPr>
          <w:b/>
          <w:i/>
          <w:u w:val="single"/>
        </w:rPr>
        <w:t>Odpowiedź:</w:t>
      </w:r>
    </w:p>
    <w:p w:rsidR="0010544B" w:rsidRDefault="00B329B8" w:rsidP="0010544B">
      <w:pPr>
        <w:tabs>
          <w:tab w:val="left" w:pos="710"/>
        </w:tabs>
        <w:autoSpaceDE w:val="0"/>
        <w:autoSpaceDN w:val="0"/>
        <w:adjustRightInd w:val="0"/>
        <w:jc w:val="both"/>
      </w:pPr>
      <w:r w:rsidRPr="00F16ABE">
        <w:t>Warunki gwarancji opisane zostały w projekcie umowy</w:t>
      </w:r>
      <w:r w:rsidR="00F16ABE">
        <w:t>.</w:t>
      </w:r>
    </w:p>
    <w:p w:rsidR="00B329B8" w:rsidRDefault="00B329B8" w:rsidP="0010544B">
      <w:pPr>
        <w:tabs>
          <w:tab w:val="left" w:pos="710"/>
        </w:tabs>
        <w:autoSpaceDE w:val="0"/>
        <w:autoSpaceDN w:val="0"/>
        <w:adjustRightInd w:val="0"/>
        <w:jc w:val="both"/>
        <w:rPr>
          <w:b/>
          <w:bCs/>
          <w:u w:val="single"/>
          <w:lang w:eastAsia="ar-SA"/>
        </w:rPr>
      </w:pPr>
    </w:p>
    <w:p w:rsidR="008C34F4" w:rsidRDefault="0010544B" w:rsidP="0010544B">
      <w:pPr>
        <w:tabs>
          <w:tab w:val="left" w:pos="710"/>
        </w:tabs>
        <w:autoSpaceDE w:val="0"/>
        <w:autoSpaceDN w:val="0"/>
        <w:adjustRightInd w:val="0"/>
        <w:jc w:val="both"/>
        <w:rPr>
          <w:b/>
          <w:bCs/>
          <w:u w:val="single"/>
          <w:lang w:eastAsia="ar-SA"/>
        </w:rPr>
      </w:pPr>
      <w:r w:rsidRPr="00DC71C3">
        <w:rPr>
          <w:b/>
          <w:bCs/>
          <w:u w:val="single"/>
          <w:lang w:eastAsia="ar-SA"/>
        </w:rPr>
        <w:t xml:space="preserve">Pytanie nr </w:t>
      </w:r>
      <w:r>
        <w:rPr>
          <w:b/>
          <w:bCs/>
          <w:u w:val="single"/>
          <w:lang w:eastAsia="ar-SA"/>
        </w:rPr>
        <w:t>8</w:t>
      </w:r>
    </w:p>
    <w:p w:rsidR="003C0473" w:rsidRPr="003C0473" w:rsidRDefault="003C0473" w:rsidP="003C0473">
      <w:pPr>
        <w:tabs>
          <w:tab w:val="left" w:pos="710"/>
        </w:tabs>
        <w:autoSpaceDE w:val="0"/>
        <w:autoSpaceDN w:val="0"/>
        <w:adjustRightInd w:val="0"/>
        <w:jc w:val="both"/>
      </w:pPr>
      <w:r w:rsidRPr="003C0473">
        <w:t>W opisie przedmiotu zamówienia poz. 1 – monitor interaktywny, Zamawiający wymaga m.in.: HDMI out x1, menu w języku polskim.</w:t>
      </w:r>
    </w:p>
    <w:p w:rsidR="003C0473" w:rsidRPr="003C0473" w:rsidRDefault="003C0473" w:rsidP="003C0473">
      <w:pPr>
        <w:tabs>
          <w:tab w:val="left" w:pos="710"/>
        </w:tabs>
        <w:autoSpaceDE w:val="0"/>
        <w:autoSpaceDN w:val="0"/>
        <w:adjustRightInd w:val="0"/>
        <w:jc w:val="both"/>
      </w:pPr>
      <w:r w:rsidRPr="003C0473">
        <w:t>Pytanie 1: Czy Zamawiający wyrazi zgodę na zaoferowanie monitorów bez złącza HDMI out x 1 i bez menu w języku polskim?</w:t>
      </w:r>
    </w:p>
    <w:p w:rsidR="0010544B" w:rsidRPr="00DC71C3" w:rsidRDefault="0010544B" w:rsidP="0010544B">
      <w:pPr>
        <w:tabs>
          <w:tab w:val="left" w:pos="710"/>
        </w:tabs>
        <w:autoSpaceDE w:val="0"/>
        <w:autoSpaceDN w:val="0"/>
        <w:adjustRightInd w:val="0"/>
        <w:jc w:val="both"/>
        <w:rPr>
          <w:b/>
          <w:i/>
          <w:u w:val="single"/>
        </w:rPr>
      </w:pPr>
      <w:r w:rsidRPr="00DC71C3">
        <w:rPr>
          <w:b/>
          <w:i/>
          <w:u w:val="single"/>
        </w:rPr>
        <w:t>Odpowiedź:</w:t>
      </w:r>
    </w:p>
    <w:p w:rsidR="00AF4360" w:rsidRDefault="00F16ABE" w:rsidP="00AF4360">
      <w:pPr>
        <w:tabs>
          <w:tab w:val="left" w:pos="1134"/>
        </w:tabs>
        <w:jc w:val="both"/>
      </w:pPr>
      <w:r w:rsidRPr="00F16ABE">
        <w:t>Zamawiający dopuszcza ww. rozwiązanie</w:t>
      </w:r>
      <w:r>
        <w:t>.</w:t>
      </w:r>
      <w:r w:rsidRPr="00F16ABE">
        <w:rPr>
          <w:highlight w:val="yellow"/>
        </w:rPr>
        <w:t xml:space="preserve"> </w:t>
      </w:r>
    </w:p>
    <w:p w:rsidR="0010544B" w:rsidRDefault="0010544B" w:rsidP="0010544B">
      <w:pPr>
        <w:tabs>
          <w:tab w:val="left" w:pos="710"/>
        </w:tabs>
        <w:autoSpaceDE w:val="0"/>
        <w:autoSpaceDN w:val="0"/>
        <w:adjustRightInd w:val="0"/>
        <w:jc w:val="both"/>
      </w:pPr>
    </w:p>
    <w:p w:rsidR="008C34F4" w:rsidRDefault="0010544B" w:rsidP="0010544B">
      <w:pPr>
        <w:tabs>
          <w:tab w:val="left" w:pos="1134"/>
        </w:tabs>
        <w:jc w:val="both"/>
        <w:rPr>
          <w:b/>
          <w:bCs/>
          <w:u w:val="single"/>
          <w:lang w:eastAsia="ar-SA"/>
        </w:rPr>
      </w:pPr>
      <w:r w:rsidRPr="00DC71C3">
        <w:rPr>
          <w:b/>
          <w:bCs/>
          <w:u w:val="single"/>
          <w:lang w:eastAsia="ar-SA"/>
        </w:rPr>
        <w:t xml:space="preserve">Pytanie nr </w:t>
      </w:r>
      <w:r>
        <w:rPr>
          <w:b/>
          <w:bCs/>
          <w:u w:val="single"/>
          <w:lang w:eastAsia="ar-SA"/>
        </w:rPr>
        <w:t>9</w:t>
      </w:r>
    </w:p>
    <w:p w:rsidR="003C0473" w:rsidRPr="003C0473" w:rsidRDefault="003C0473" w:rsidP="003C0473">
      <w:pPr>
        <w:tabs>
          <w:tab w:val="left" w:pos="710"/>
        </w:tabs>
        <w:autoSpaceDE w:val="0"/>
        <w:autoSpaceDN w:val="0"/>
        <w:adjustRightInd w:val="0"/>
        <w:jc w:val="both"/>
      </w:pPr>
      <w:r>
        <w:t xml:space="preserve">2) </w:t>
      </w:r>
      <w:r w:rsidRPr="003C0473">
        <w:t>W opisie przedmiotu zamówienia poz. 2 – tablica interaktywna dotykowa, Zamawiający wymaga m.in.: przekątna obszaru roboczego (aktywnego) 96 cale.</w:t>
      </w:r>
    </w:p>
    <w:p w:rsidR="003C0473" w:rsidRDefault="003C0473" w:rsidP="003C0473">
      <w:pPr>
        <w:tabs>
          <w:tab w:val="left" w:pos="1134"/>
        </w:tabs>
        <w:jc w:val="both"/>
      </w:pPr>
      <w:r w:rsidRPr="003C0473">
        <w:t>Pytanie 2: Czy Zamawiający wyrazi zgodę na zaoferowanie tablic o przekątnej obszaru roboczego (aktywnego) 93,3”?</w:t>
      </w:r>
    </w:p>
    <w:p w:rsidR="00AF4360" w:rsidRDefault="00AF4360" w:rsidP="003C0473">
      <w:pPr>
        <w:tabs>
          <w:tab w:val="left" w:pos="1134"/>
        </w:tabs>
        <w:jc w:val="both"/>
      </w:pPr>
    </w:p>
    <w:p w:rsidR="003C0473" w:rsidRPr="008C34F4" w:rsidRDefault="003C0473" w:rsidP="003C0473">
      <w:pPr>
        <w:tabs>
          <w:tab w:val="left" w:pos="1134"/>
        </w:tabs>
        <w:jc w:val="both"/>
      </w:pPr>
      <w:r w:rsidRPr="00DC71C3">
        <w:rPr>
          <w:b/>
          <w:i/>
          <w:u w:val="single"/>
        </w:rPr>
        <w:t>Odpowiedź:</w:t>
      </w:r>
    </w:p>
    <w:p w:rsidR="00AF4360" w:rsidRDefault="00AF4360" w:rsidP="00AF4360">
      <w:pPr>
        <w:tabs>
          <w:tab w:val="left" w:pos="1134"/>
        </w:tabs>
        <w:jc w:val="both"/>
      </w:pPr>
      <w:r w:rsidRPr="00F16ABE">
        <w:t>Zamawiający nie zmienia zapisów SIWZ w tym zakresie</w:t>
      </w:r>
      <w:r w:rsidR="00F16ABE">
        <w:t>.</w:t>
      </w:r>
    </w:p>
    <w:p w:rsidR="00B07090" w:rsidRDefault="00B07090" w:rsidP="00CE020A">
      <w:pPr>
        <w:tabs>
          <w:tab w:val="left" w:pos="1134"/>
        </w:tabs>
        <w:jc w:val="both"/>
      </w:pPr>
    </w:p>
    <w:p w:rsidR="00AF4360" w:rsidRPr="00DC71C3" w:rsidRDefault="00AF4360" w:rsidP="00CE020A">
      <w:pPr>
        <w:tabs>
          <w:tab w:val="left" w:pos="1134"/>
        </w:tabs>
        <w:jc w:val="both"/>
      </w:pPr>
    </w:p>
    <w:p w:rsidR="00CE020A" w:rsidRPr="00DC71C3" w:rsidRDefault="00CE020A" w:rsidP="00CE020A">
      <w:pPr>
        <w:suppressAutoHyphens/>
        <w:jc w:val="both"/>
        <w:rPr>
          <w:bCs/>
          <w:lang w:eastAsia="ar-SA"/>
        </w:rPr>
      </w:pPr>
      <w:r w:rsidRPr="00DC71C3">
        <w:rPr>
          <w:rFonts w:eastAsia="Cambria"/>
          <w:lang w:val="cs-CZ"/>
        </w:rPr>
        <w:t>Jednocześnie Zamawiający informuje</w:t>
      </w:r>
      <w:r w:rsidRPr="00A5398B">
        <w:rPr>
          <w:rFonts w:eastAsia="Cambria"/>
          <w:lang w:val="cs-CZ"/>
        </w:rPr>
        <w:t>, że t</w:t>
      </w:r>
      <w:r w:rsidRPr="00A5398B">
        <w:rPr>
          <w:rFonts w:eastAsia="Cambria"/>
          <w:color w:val="000000"/>
          <w:lang w:val="cs-CZ"/>
        </w:rPr>
        <w:t xml:space="preserve">ermin składania ofert </w:t>
      </w:r>
      <w:r w:rsidRPr="00A5398B">
        <w:rPr>
          <w:rFonts w:eastAsia="Cambria"/>
          <w:b/>
          <w:color w:val="000000"/>
          <w:lang w:val="cs-CZ"/>
        </w:rPr>
        <w:t>nie ulega zmianie</w:t>
      </w:r>
      <w:r w:rsidRPr="00A5398B">
        <w:rPr>
          <w:rFonts w:eastAsia="Cambria"/>
          <w:color w:val="000000"/>
          <w:lang w:val="cs-CZ"/>
        </w:rPr>
        <w:t xml:space="preserve"> </w:t>
      </w:r>
      <w:r w:rsidRPr="00A5398B">
        <w:rPr>
          <w:rFonts w:eastAsia="Cambria"/>
          <w:color w:val="000000"/>
          <w:lang w:val="cs-CZ"/>
        </w:rPr>
        <w:br/>
        <w:t xml:space="preserve">i jest wyznaczony na dzień </w:t>
      </w:r>
      <w:r w:rsidR="00E0458B">
        <w:rPr>
          <w:rFonts w:eastAsia="Cambria"/>
          <w:b/>
          <w:color w:val="000000"/>
          <w:lang w:val="cs-CZ"/>
        </w:rPr>
        <w:t>18 stycznia</w:t>
      </w:r>
      <w:r w:rsidRPr="00A5398B">
        <w:rPr>
          <w:b/>
        </w:rPr>
        <w:t xml:space="preserve"> 201</w:t>
      </w:r>
      <w:r w:rsidR="00E0458B">
        <w:rPr>
          <w:b/>
        </w:rPr>
        <w:t>9</w:t>
      </w:r>
      <w:r w:rsidRPr="00A5398B">
        <w:rPr>
          <w:b/>
        </w:rPr>
        <w:t xml:space="preserve"> roku</w:t>
      </w:r>
      <w:r w:rsidRPr="00A5398B">
        <w:rPr>
          <w:rFonts w:eastAsia="Cambria"/>
          <w:b/>
          <w:color w:val="000000"/>
          <w:lang w:val="cs-CZ"/>
        </w:rPr>
        <w:t xml:space="preserve"> do godziny 10.00. </w:t>
      </w:r>
      <w:r w:rsidRPr="00A5398B">
        <w:rPr>
          <w:rFonts w:eastAsia="Cambria"/>
          <w:color w:val="000000"/>
          <w:lang w:val="cs-CZ"/>
        </w:rPr>
        <w:t>Miejsce składania</w:t>
      </w:r>
      <w:r w:rsidRPr="00DC71C3">
        <w:rPr>
          <w:rFonts w:eastAsia="Cambria"/>
          <w:color w:val="000000"/>
          <w:lang w:val="cs-CZ"/>
        </w:rPr>
        <w:t xml:space="preserve"> ofert pozostaje bez zmian.</w:t>
      </w:r>
    </w:p>
    <w:p w:rsidR="00CE020A" w:rsidRDefault="00CE020A" w:rsidP="00CE020A">
      <w:pPr>
        <w:suppressAutoHyphens/>
        <w:ind w:left="6372"/>
        <w:jc w:val="center"/>
        <w:rPr>
          <w:b/>
          <w:bCs/>
          <w:lang w:eastAsia="ar-SA"/>
        </w:rPr>
      </w:pPr>
    </w:p>
    <w:p w:rsidR="00CE020A" w:rsidRDefault="00CE020A" w:rsidP="00CE020A">
      <w:pPr>
        <w:suppressAutoHyphens/>
        <w:ind w:left="6372"/>
        <w:jc w:val="center"/>
        <w:rPr>
          <w:b/>
          <w:bCs/>
          <w:lang w:eastAsia="ar-SA"/>
        </w:rPr>
      </w:pPr>
    </w:p>
    <w:p w:rsidR="00CE020A" w:rsidRPr="00DC71C3" w:rsidRDefault="00CE020A" w:rsidP="00CE020A">
      <w:pPr>
        <w:suppressAutoHyphens/>
        <w:ind w:left="6372"/>
        <w:jc w:val="center"/>
        <w:rPr>
          <w:b/>
          <w:bCs/>
          <w:lang w:eastAsia="ar-SA"/>
        </w:rPr>
      </w:pPr>
      <w:r w:rsidRPr="00DC71C3">
        <w:rPr>
          <w:b/>
          <w:bCs/>
          <w:lang w:eastAsia="ar-SA"/>
        </w:rPr>
        <w:t>Przewodniczący Komisji</w:t>
      </w:r>
    </w:p>
    <w:p w:rsidR="00CE020A" w:rsidRPr="00A5398B" w:rsidRDefault="00CE020A" w:rsidP="00CE020A">
      <w:r w:rsidRPr="00DC71C3">
        <w:rPr>
          <w:b/>
          <w:bCs/>
          <w:lang w:eastAsia="ar-SA"/>
        </w:rPr>
        <w:t xml:space="preserve">                                                                                                                    Przetargowej    </w:t>
      </w:r>
    </w:p>
    <w:p w:rsidR="00F413C9" w:rsidRPr="00612CEE" w:rsidRDefault="00F413C9" w:rsidP="00612CEE"/>
    <w:sectPr w:rsidR="00F413C9" w:rsidRPr="00612CEE" w:rsidSect="009556DC">
      <w:headerReference w:type="default" r:id="rId10"/>
      <w:footerReference w:type="default" r:id="rId11"/>
      <w:pgSz w:w="11906" w:h="16838"/>
      <w:pgMar w:top="1417" w:right="1417" w:bottom="1417" w:left="1417" w:header="426"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64" w:rsidRDefault="003D7964">
      <w:r>
        <w:separator/>
      </w:r>
    </w:p>
  </w:endnote>
  <w:endnote w:type="continuationSeparator" w:id="0">
    <w:p w:rsidR="003D7964" w:rsidRDefault="003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393704"/>
      <w:docPartObj>
        <w:docPartGallery w:val="Page Numbers (Bottom of Page)"/>
        <w:docPartUnique/>
      </w:docPartObj>
    </w:sdtPr>
    <w:sdtEndPr/>
    <w:sdtContent>
      <w:p w:rsidR="00E0666F" w:rsidRDefault="00E0666F">
        <w:pPr>
          <w:pStyle w:val="Stopka"/>
          <w:jc w:val="right"/>
        </w:pPr>
        <w:r>
          <w:fldChar w:fldCharType="begin"/>
        </w:r>
        <w:r>
          <w:instrText>PAGE   \* MERGEFORMAT</w:instrText>
        </w:r>
        <w:r>
          <w:fldChar w:fldCharType="separate"/>
        </w:r>
        <w:r w:rsidR="004E40C7">
          <w:rPr>
            <w:noProof/>
          </w:rPr>
          <w:t>3</w:t>
        </w:r>
        <w:r>
          <w:fldChar w:fldCharType="end"/>
        </w:r>
      </w:p>
    </w:sdtContent>
  </w:sdt>
  <w:p w:rsidR="00E0666F" w:rsidRDefault="00E066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64" w:rsidRDefault="003D7964">
      <w:r>
        <w:separator/>
      </w:r>
    </w:p>
  </w:footnote>
  <w:footnote w:type="continuationSeparator" w:id="0">
    <w:p w:rsidR="003D7964" w:rsidRDefault="003D7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6F" w:rsidRDefault="00E0666F" w:rsidP="001C2EB7">
    <w:pPr>
      <w:autoSpaceDE w:val="0"/>
      <w:autoSpaceDN w:val="0"/>
      <w:adjustRightInd w:val="0"/>
    </w:pPr>
    <w:r>
      <w:rPr>
        <w:noProof/>
      </w:rPr>
      <w:drawing>
        <wp:inline distT="0" distB="0" distL="0" distR="0" wp14:anchorId="22F29A41" wp14:editId="50147260">
          <wp:extent cx="5760720" cy="570865"/>
          <wp:effectExtent l="0" t="0" r="0" b="0"/>
          <wp:docPr id="1" name="Obraz 1" descr="Opis: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EF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70865"/>
                  </a:xfrm>
                  <a:prstGeom prst="rect">
                    <a:avLst/>
                  </a:prstGeom>
                  <a:noFill/>
                  <a:ln>
                    <a:noFill/>
                  </a:ln>
                </pic:spPr>
              </pic:pic>
            </a:graphicData>
          </a:graphic>
        </wp:inline>
      </w:drawing>
    </w:r>
  </w:p>
  <w:p w:rsidR="00E0666F" w:rsidRDefault="00E0666F" w:rsidP="00142EB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09BE5D89"/>
    <w:multiLevelType w:val="hybridMultilevel"/>
    <w:tmpl w:val="46DCCA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F0264A1"/>
    <w:multiLevelType w:val="hybridMultilevel"/>
    <w:tmpl w:val="CF8CB1C0"/>
    <w:lvl w:ilvl="0" w:tplc="9664E1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BA83DE0"/>
    <w:multiLevelType w:val="hybridMultilevel"/>
    <w:tmpl w:val="0518C4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BF36A02"/>
    <w:multiLevelType w:val="hybridMultilevel"/>
    <w:tmpl w:val="F9CEE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EF54B1C"/>
    <w:multiLevelType w:val="hybridMultilevel"/>
    <w:tmpl w:val="F9CEE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81E49E9"/>
    <w:multiLevelType w:val="hybridMultilevel"/>
    <w:tmpl w:val="835013B6"/>
    <w:lvl w:ilvl="0" w:tplc="CF6055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D850EF6"/>
    <w:multiLevelType w:val="multilevel"/>
    <w:tmpl w:val="450E8634"/>
    <w:styleLink w:val="LFO1"/>
    <w:lvl w:ilvl="0">
      <w:start w:val="1"/>
      <w:numFmt w:val="decimal"/>
      <w:pStyle w:val="WW-Wcicienormalne"/>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34E44E2B"/>
    <w:multiLevelType w:val="multilevel"/>
    <w:tmpl w:val="74123AA0"/>
    <w:lvl w:ilvl="0">
      <w:start w:val="1"/>
      <w:numFmt w:val="decimal"/>
      <w:lvlText w:val="%1."/>
      <w:lvlJc w:val="left"/>
      <w:pPr>
        <w:ind w:left="360" w:hanging="360"/>
      </w:pPr>
      <w:rPr>
        <w:b w:val="0"/>
        <w:i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3EF630B3"/>
    <w:multiLevelType w:val="hybridMultilevel"/>
    <w:tmpl w:val="12F24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2D5052"/>
    <w:multiLevelType w:val="hybridMultilevel"/>
    <w:tmpl w:val="6D7EEDBA"/>
    <w:lvl w:ilvl="0" w:tplc="921E00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62C4C86"/>
    <w:multiLevelType w:val="hybridMultilevel"/>
    <w:tmpl w:val="148455F2"/>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D2304E5"/>
    <w:multiLevelType w:val="hybridMultilevel"/>
    <w:tmpl w:val="C6F402F2"/>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32">
    <w:nsid w:val="4E5B3C92"/>
    <w:multiLevelType w:val="multilevel"/>
    <w:tmpl w:val="B19AF6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50CB4489"/>
    <w:multiLevelType w:val="hybridMultilevel"/>
    <w:tmpl w:val="4D204A6A"/>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512004C5"/>
    <w:multiLevelType w:val="hybridMultilevel"/>
    <w:tmpl w:val="9280A2C0"/>
    <w:lvl w:ilvl="0" w:tplc="3724ABB2">
      <w:start w:val="1"/>
      <w:numFmt w:val="decimal"/>
      <w:suff w:val="space"/>
      <w:lvlText w:val="%1)"/>
      <w:lvlJc w:val="left"/>
      <w:pPr>
        <w:ind w:left="502" w:hanging="360"/>
      </w:pPr>
      <w:rPr>
        <w:rFonts w:ascii="Times New Roman" w:hAnsi="Times New Roman" w:cs="Times New Roman" w:hint="default"/>
        <w:b/>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EC1F1F"/>
    <w:multiLevelType w:val="hybridMultilevel"/>
    <w:tmpl w:val="1EEA55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4C72E79"/>
    <w:multiLevelType w:val="hybridMultilevel"/>
    <w:tmpl w:val="2B04A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DDE49ED"/>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FE7BE8"/>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61485B7D"/>
    <w:multiLevelType w:val="hybridMultilevel"/>
    <w:tmpl w:val="BBFAEB32"/>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621933C6"/>
    <w:multiLevelType w:val="hybridMultilevel"/>
    <w:tmpl w:val="A4AAA6E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7A258C"/>
    <w:multiLevelType w:val="hybridMultilevel"/>
    <w:tmpl w:val="4DCCF5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29653E1"/>
    <w:multiLevelType w:val="hybridMultilevel"/>
    <w:tmpl w:val="F39AF42C"/>
    <w:lvl w:ilvl="0" w:tplc="FA145DE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641965B4"/>
    <w:multiLevelType w:val="hybridMultilevel"/>
    <w:tmpl w:val="31724184"/>
    <w:lvl w:ilvl="0" w:tplc="DBFE2BF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4C6524F"/>
    <w:multiLevelType w:val="hybridMultilevel"/>
    <w:tmpl w:val="2B1C2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5632246"/>
    <w:multiLevelType w:val="hybridMultilevel"/>
    <w:tmpl w:val="027CC8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7B832137"/>
    <w:multiLevelType w:val="hybridMultilevel"/>
    <w:tmpl w:val="E4808678"/>
    <w:lvl w:ilvl="0" w:tplc="40148E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C0517A2"/>
    <w:multiLevelType w:val="hybridMultilevel"/>
    <w:tmpl w:val="C06C77B4"/>
    <w:lvl w:ilvl="0" w:tplc="04150017">
      <w:start w:val="1"/>
      <w:numFmt w:val="lowerLetter"/>
      <w:lvlText w:val="%1)"/>
      <w:lvlJc w:val="left"/>
      <w:pPr>
        <w:ind w:left="1392" w:hanging="360"/>
      </w:pPr>
    </w:lvl>
    <w:lvl w:ilvl="1" w:tplc="04150019" w:tentative="1">
      <w:start w:val="1"/>
      <w:numFmt w:val="lowerLetter"/>
      <w:lvlText w:val="%2."/>
      <w:lvlJc w:val="left"/>
      <w:pPr>
        <w:ind w:left="2112" w:hanging="360"/>
      </w:pPr>
    </w:lvl>
    <w:lvl w:ilvl="2" w:tplc="0415001B" w:tentative="1">
      <w:start w:val="1"/>
      <w:numFmt w:val="lowerRoman"/>
      <w:lvlText w:val="%3."/>
      <w:lvlJc w:val="right"/>
      <w:pPr>
        <w:ind w:left="2832" w:hanging="180"/>
      </w:pPr>
    </w:lvl>
    <w:lvl w:ilvl="3" w:tplc="0415000F" w:tentative="1">
      <w:start w:val="1"/>
      <w:numFmt w:val="decimal"/>
      <w:lvlText w:val="%4."/>
      <w:lvlJc w:val="left"/>
      <w:pPr>
        <w:ind w:left="3552" w:hanging="360"/>
      </w:pPr>
    </w:lvl>
    <w:lvl w:ilvl="4" w:tplc="04150019" w:tentative="1">
      <w:start w:val="1"/>
      <w:numFmt w:val="lowerLetter"/>
      <w:lvlText w:val="%5."/>
      <w:lvlJc w:val="left"/>
      <w:pPr>
        <w:ind w:left="4272" w:hanging="360"/>
      </w:pPr>
    </w:lvl>
    <w:lvl w:ilvl="5" w:tplc="0415001B" w:tentative="1">
      <w:start w:val="1"/>
      <w:numFmt w:val="lowerRoman"/>
      <w:lvlText w:val="%6."/>
      <w:lvlJc w:val="right"/>
      <w:pPr>
        <w:ind w:left="4992" w:hanging="180"/>
      </w:pPr>
    </w:lvl>
    <w:lvl w:ilvl="6" w:tplc="0415000F" w:tentative="1">
      <w:start w:val="1"/>
      <w:numFmt w:val="decimal"/>
      <w:lvlText w:val="%7."/>
      <w:lvlJc w:val="left"/>
      <w:pPr>
        <w:ind w:left="5712" w:hanging="360"/>
      </w:pPr>
    </w:lvl>
    <w:lvl w:ilvl="7" w:tplc="04150019" w:tentative="1">
      <w:start w:val="1"/>
      <w:numFmt w:val="lowerLetter"/>
      <w:lvlText w:val="%8."/>
      <w:lvlJc w:val="left"/>
      <w:pPr>
        <w:ind w:left="6432" w:hanging="360"/>
      </w:pPr>
    </w:lvl>
    <w:lvl w:ilvl="8" w:tplc="0415001B" w:tentative="1">
      <w:start w:val="1"/>
      <w:numFmt w:val="lowerRoman"/>
      <w:lvlText w:val="%9."/>
      <w:lvlJc w:val="right"/>
      <w:pPr>
        <w:ind w:left="7152" w:hanging="180"/>
      </w:pPr>
    </w:lvl>
  </w:abstractNum>
  <w:abstractNum w:abstractNumId="56">
    <w:nsid w:val="7C4A6CDD"/>
    <w:multiLevelType w:val="hybridMultilevel"/>
    <w:tmpl w:val="419A079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F275652"/>
    <w:multiLevelType w:val="hybridMultilevel"/>
    <w:tmpl w:val="F95858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4"/>
  </w:num>
  <w:num w:numId="3">
    <w:abstractNumId w:val="43"/>
  </w:num>
  <w:num w:numId="4">
    <w:abstractNumId w:val="33"/>
  </w:num>
  <w:num w:numId="5">
    <w:abstractNumId w:val="29"/>
  </w:num>
  <w:num w:numId="6">
    <w:abstractNumId w:val="0"/>
  </w:num>
  <w:num w:numId="7">
    <w:abstractNumId w:val="22"/>
  </w:num>
  <w:num w:numId="8">
    <w:abstractNumId w:val="50"/>
  </w:num>
  <w:num w:numId="9">
    <w:abstractNumId w:val="58"/>
  </w:num>
  <w:num w:numId="10">
    <w:abstractNumId w:val="19"/>
  </w:num>
  <w:num w:numId="11">
    <w:abstractNumId w:val="8"/>
  </w:num>
  <w:num w:numId="12">
    <w:abstractNumId w:val="37"/>
  </w:num>
  <w:num w:numId="13">
    <w:abstractNumId w:val="54"/>
  </w:num>
  <w:num w:numId="14">
    <w:abstractNumId w:val="17"/>
  </w:num>
  <w:num w:numId="15">
    <w:abstractNumId w:val="6"/>
  </w:num>
  <w:num w:numId="16">
    <w:abstractNumId w:val="2"/>
  </w:num>
  <w:num w:numId="17">
    <w:abstractNumId w:val="26"/>
  </w:num>
  <w:num w:numId="18">
    <w:abstractNumId w:val="49"/>
  </w:num>
  <w:num w:numId="19">
    <w:abstractNumId w:val="12"/>
  </w:num>
  <w:num w:numId="20">
    <w:abstractNumId w:val="25"/>
  </w:num>
  <w:num w:numId="21">
    <w:abstractNumId w:val="57"/>
  </w:num>
  <w:num w:numId="22">
    <w:abstractNumId w:val="15"/>
  </w:num>
  <w:num w:numId="23">
    <w:abstractNumId w:val="51"/>
  </w:num>
  <w:num w:numId="24">
    <w:abstractNumId w:val="5"/>
  </w:num>
  <w:num w:numId="25">
    <w:abstractNumId w:val="1"/>
  </w:num>
  <w:num w:numId="26">
    <w:abstractNumId w:val="30"/>
  </w:num>
  <w:num w:numId="27">
    <w:abstractNumId w:val="10"/>
  </w:num>
  <w:num w:numId="28">
    <w:abstractNumId w:val="48"/>
  </w:num>
  <w:num w:numId="29">
    <w:abstractNumId w:val="21"/>
  </w:num>
  <w:num w:numId="30">
    <w:abstractNumId w:val="7"/>
  </w:num>
  <w:num w:numId="31">
    <w:abstractNumId w:val="32"/>
  </w:num>
  <w:num w:numId="32">
    <w:abstractNumId w:val="36"/>
  </w:num>
  <w:num w:numId="33">
    <w:abstractNumId w:val="40"/>
  </w:num>
  <w:num w:numId="34">
    <w:abstractNumId w:val="47"/>
  </w:num>
  <w:num w:numId="35">
    <w:abstractNumId w:val="27"/>
  </w:num>
  <w:num w:numId="36">
    <w:abstractNumId w:val="23"/>
  </w:num>
  <w:num w:numId="37">
    <w:abstractNumId w:val="34"/>
  </w:num>
  <w:num w:numId="38">
    <w:abstractNumId w:val="9"/>
  </w:num>
  <w:num w:numId="39">
    <w:abstractNumId w:val="11"/>
  </w:num>
  <w:num w:numId="40">
    <w:abstractNumId w:val="42"/>
  </w:num>
  <w:num w:numId="41">
    <w:abstractNumId w:val="3"/>
  </w:num>
  <w:num w:numId="42">
    <w:abstractNumId w:val="56"/>
  </w:num>
  <w:num w:numId="43">
    <w:abstractNumId w:val="18"/>
  </w:num>
  <w:num w:numId="44">
    <w:abstractNumId w:val="46"/>
  </w:num>
  <w:num w:numId="45">
    <w:abstractNumId w:val="24"/>
  </w:num>
  <w:num w:numId="46">
    <w:abstractNumId w:val="45"/>
  </w:num>
  <w:num w:numId="47">
    <w:abstractNumId w:val="13"/>
  </w:num>
  <w:num w:numId="48">
    <w:abstractNumId w:val="55"/>
  </w:num>
  <w:num w:numId="49">
    <w:abstractNumId w:val="39"/>
  </w:num>
  <w:num w:numId="50">
    <w:abstractNumId w:val="53"/>
  </w:num>
  <w:num w:numId="51">
    <w:abstractNumId w:val="28"/>
  </w:num>
  <w:num w:numId="52">
    <w:abstractNumId w:val="31"/>
  </w:num>
  <w:num w:numId="53">
    <w:abstractNumId w:val="41"/>
  </w:num>
  <w:num w:numId="54">
    <w:abstractNumId w:val="44"/>
  </w:num>
  <w:num w:numId="55">
    <w:abstractNumId w:val="59"/>
  </w:num>
  <w:num w:numId="56">
    <w:abstractNumId w:val="14"/>
  </w:num>
  <w:num w:numId="57">
    <w:abstractNumId w:val="52"/>
  </w:num>
  <w:num w:numId="58">
    <w:abstractNumId w:val="35"/>
  </w:num>
  <w:num w:numId="59">
    <w:abstractNumId w:val="16"/>
  </w:num>
  <w:num w:numId="60">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5B"/>
    <w:rsid w:val="00007BEC"/>
    <w:rsid w:val="000145D3"/>
    <w:rsid w:val="00020BAC"/>
    <w:rsid w:val="00025915"/>
    <w:rsid w:val="000326B9"/>
    <w:rsid w:val="00034F59"/>
    <w:rsid w:val="00035978"/>
    <w:rsid w:val="00040C3B"/>
    <w:rsid w:val="00041557"/>
    <w:rsid w:val="0004155D"/>
    <w:rsid w:val="00041A71"/>
    <w:rsid w:val="000438D1"/>
    <w:rsid w:val="00045FB5"/>
    <w:rsid w:val="00051393"/>
    <w:rsid w:val="00051DB1"/>
    <w:rsid w:val="000544EA"/>
    <w:rsid w:val="0006216A"/>
    <w:rsid w:val="000648B9"/>
    <w:rsid w:val="00065C95"/>
    <w:rsid w:val="00066200"/>
    <w:rsid w:val="00066683"/>
    <w:rsid w:val="00071D31"/>
    <w:rsid w:val="00075A9E"/>
    <w:rsid w:val="00076807"/>
    <w:rsid w:val="00084597"/>
    <w:rsid w:val="00084608"/>
    <w:rsid w:val="000849F8"/>
    <w:rsid w:val="0008683F"/>
    <w:rsid w:val="00086DA6"/>
    <w:rsid w:val="00091E8F"/>
    <w:rsid w:val="000933DF"/>
    <w:rsid w:val="000A1F0B"/>
    <w:rsid w:val="000A25E0"/>
    <w:rsid w:val="000A4E7B"/>
    <w:rsid w:val="000B1F3D"/>
    <w:rsid w:val="000B3323"/>
    <w:rsid w:val="000C17BE"/>
    <w:rsid w:val="000C250C"/>
    <w:rsid w:val="000C4B8D"/>
    <w:rsid w:val="000C52D9"/>
    <w:rsid w:val="000D2359"/>
    <w:rsid w:val="000D2CC9"/>
    <w:rsid w:val="000D4E03"/>
    <w:rsid w:val="000D77A0"/>
    <w:rsid w:val="000E0D68"/>
    <w:rsid w:val="000E53DD"/>
    <w:rsid w:val="000E5CC6"/>
    <w:rsid w:val="000E61AE"/>
    <w:rsid w:val="000E679B"/>
    <w:rsid w:val="000F0364"/>
    <w:rsid w:val="000F2054"/>
    <w:rsid w:val="000F2506"/>
    <w:rsid w:val="000F3B09"/>
    <w:rsid w:val="000F43B4"/>
    <w:rsid w:val="000F6412"/>
    <w:rsid w:val="0010103C"/>
    <w:rsid w:val="00102386"/>
    <w:rsid w:val="0010544B"/>
    <w:rsid w:val="0011098C"/>
    <w:rsid w:val="0011348E"/>
    <w:rsid w:val="00113E2F"/>
    <w:rsid w:val="0011498C"/>
    <w:rsid w:val="0011570D"/>
    <w:rsid w:val="00116B05"/>
    <w:rsid w:val="00116CD9"/>
    <w:rsid w:val="001202BD"/>
    <w:rsid w:val="001215DA"/>
    <w:rsid w:val="00123470"/>
    <w:rsid w:val="00123C62"/>
    <w:rsid w:val="00124016"/>
    <w:rsid w:val="00124B25"/>
    <w:rsid w:val="00125F41"/>
    <w:rsid w:val="00126656"/>
    <w:rsid w:val="001346EF"/>
    <w:rsid w:val="00135A5B"/>
    <w:rsid w:val="00137DED"/>
    <w:rsid w:val="00142EBA"/>
    <w:rsid w:val="00144D52"/>
    <w:rsid w:val="001452F6"/>
    <w:rsid w:val="00147508"/>
    <w:rsid w:val="00151C00"/>
    <w:rsid w:val="0015475B"/>
    <w:rsid w:val="00154F60"/>
    <w:rsid w:val="00160BD7"/>
    <w:rsid w:val="00162CF5"/>
    <w:rsid w:val="00164F64"/>
    <w:rsid w:val="0016583E"/>
    <w:rsid w:val="00165B24"/>
    <w:rsid w:val="00167B69"/>
    <w:rsid w:val="00172C27"/>
    <w:rsid w:val="00181B29"/>
    <w:rsid w:val="001849F8"/>
    <w:rsid w:val="00184B72"/>
    <w:rsid w:val="0018676F"/>
    <w:rsid w:val="00187620"/>
    <w:rsid w:val="00193FEA"/>
    <w:rsid w:val="00196FA6"/>
    <w:rsid w:val="001A2B5E"/>
    <w:rsid w:val="001A5592"/>
    <w:rsid w:val="001A5681"/>
    <w:rsid w:val="001A64E0"/>
    <w:rsid w:val="001B15EB"/>
    <w:rsid w:val="001B193E"/>
    <w:rsid w:val="001B2CC7"/>
    <w:rsid w:val="001B46AB"/>
    <w:rsid w:val="001B5D18"/>
    <w:rsid w:val="001B72EA"/>
    <w:rsid w:val="001B7A3D"/>
    <w:rsid w:val="001C2EB7"/>
    <w:rsid w:val="001C43FC"/>
    <w:rsid w:val="001C5CEF"/>
    <w:rsid w:val="001D2ED6"/>
    <w:rsid w:val="001D503E"/>
    <w:rsid w:val="001D5E26"/>
    <w:rsid w:val="001D6811"/>
    <w:rsid w:val="001E09E2"/>
    <w:rsid w:val="001E1EB1"/>
    <w:rsid w:val="001F1A01"/>
    <w:rsid w:val="001F2B0F"/>
    <w:rsid w:val="001F73DF"/>
    <w:rsid w:val="001F7DEE"/>
    <w:rsid w:val="002005CA"/>
    <w:rsid w:val="002028EC"/>
    <w:rsid w:val="002038C0"/>
    <w:rsid w:val="002050B8"/>
    <w:rsid w:val="00213711"/>
    <w:rsid w:val="002161C0"/>
    <w:rsid w:val="00217A8A"/>
    <w:rsid w:val="00217FD1"/>
    <w:rsid w:val="00221510"/>
    <w:rsid w:val="0022488C"/>
    <w:rsid w:val="00226A00"/>
    <w:rsid w:val="00231ACE"/>
    <w:rsid w:val="002323CC"/>
    <w:rsid w:val="002435BB"/>
    <w:rsid w:val="00245ECA"/>
    <w:rsid w:val="00252E5D"/>
    <w:rsid w:val="00256E62"/>
    <w:rsid w:val="00261116"/>
    <w:rsid w:val="00261862"/>
    <w:rsid w:val="002628C2"/>
    <w:rsid w:val="00265428"/>
    <w:rsid w:val="002703A4"/>
    <w:rsid w:val="0027286A"/>
    <w:rsid w:val="0027743F"/>
    <w:rsid w:val="00277E02"/>
    <w:rsid w:val="00282F8C"/>
    <w:rsid w:val="0028337E"/>
    <w:rsid w:val="00287B77"/>
    <w:rsid w:val="00291636"/>
    <w:rsid w:val="002933C2"/>
    <w:rsid w:val="002938CE"/>
    <w:rsid w:val="00295093"/>
    <w:rsid w:val="00297245"/>
    <w:rsid w:val="002A0B0C"/>
    <w:rsid w:val="002A6255"/>
    <w:rsid w:val="002B16BE"/>
    <w:rsid w:val="002B170F"/>
    <w:rsid w:val="002B2632"/>
    <w:rsid w:val="002C4B94"/>
    <w:rsid w:val="002C505B"/>
    <w:rsid w:val="002C7BA8"/>
    <w:rsid w:val="002D238D"/>
    <w:rsid w:val="002D4483"/>
    <w:rsid w:val="002D69C5"/>
    <w:rsid w:val="002D6BA4"/>
    <w:rsid w:val="002E678A"/>
    <w:rsid w:val="002E7497"/>
    <w:rsid w:val="002F090E"/>
    <w:rsid w:val="002F552E"/>
    <w:rsid w:val="00300993"/>
    <w:rsid w:val="0030601A"/>
    <w:rsid w:val="00311CE6"/>
    <w:rsid w:val="00314C76"/>
    <w:rsid w:val="00315A93"/>
    <w:rsid w:val="00316488"/>
    <w:rsid w:val="0032319F"/>
    <w:rsid w:val="00324D1C"/>
    <w:rsid w:val="003267AB"/>
    <w:rsid w:val="00326879"/>
    <w:rsid w:val="0032753B"/>
    <w:rsid w:val="003278E0"/>
    <w:rsid w:val="00330F04"/>
    <w:rsid w:val="0033735E"/>
    <w:rsid w:val="0034243B"/>
    <w:rsid w:val="00343609"/>
    <w:rsid w:val="00350383"/>
    <w:rsid w:val="00352549"/>
    <w:rsid w:val="0035334D"/>
    <w:rsid w:val="00353660"/>
    <w:rsid w:val="00354522"/>
    <w:rsid w:val="00356125"/>
    <w:rsid w:val="003577C6"/>
    <w:rsid w:val="003639F2"/>
    <w:rsid w:val="003667EF"/>
    <w:rsid w:val="003722B0"/>
    <w:rsid w:val="0037436F"/>
    <w:rsid w:val="00374E8B"/>
    <w:rsid w:val="003811DA"/>
    <w:rsid w:val="00384E22"/>
    <w:rsid w:val="00387175"/>
    <w:rsid w:val="00391F9A"/>
    <w:rsid w:val="00393553"/>
    <w:rsid w:val="00393E4D"/>
    <w:rsid w:val="003A654A"/>
    <w:rsid w:val="003C0473"/>
    <w:rsid w:val="003C29C5"/>
    <w:rsid w:val="003C4AF0"/>
    <w:rsid w:val="003C587F"/>
    <w:rsid w:val="003C626D"/>
    <w:rsid w:val="003C63A8"/>
    <w:rsid w:val="003D0C80"/>
    <w:rsid w:val="003D1741"/>
    <w:rsid w:val="003D1CD9"/>
    <w:rsid w:val="003D5D93"/>
    <w:rsid w:val="003D644C"/>
    <w:rsid w:val="003D6BB9"/>
    <w:rsid w:val="003D6BBC"/>
    <w:rsid w:val="003D7964"/>
    <w:rsid w:val="003E0DFB"/>
    <w:rsid w:val="003E2974"/>
    <w:rsid w:val="003E479D"/>
    <w:rsid w:val="003F035D"/>
    <w:rsid w:val="003F13D8"/>
    <w:rsid w:val="003F15E8"/>
    <w:rsid w:val="003F2109"/>
    <w:rsid w:val="003F3EE8"/>
    <w:rsid w:val="00400D2A"/>
    <w:rsid w:val="00402A07"/>
    <w:rsid w:val="00404A2C"/>
    <w:rsid w:val="00404C25"/>
    <w:rsid w:val="00405E91"/>
    <w:rsid w:val="00406CEB"/>
    <w:rsid w:val="00407B1E"/>
    <w:rsid w:val="00411343"/>
    <w:rsid w:val="004206CC"/>
    <w:rsid w:val="0042110D"/>
    <w:rsid w:val="00421CA2"/>
    <w:rsid w:val="00423C45"/>
    <w:rsid w:val="0042618A"/>
    <w:rsid w:val="0042708D"/>
    <w:rsid w:val="00430BC2"/>
    <w:rsid w:val="00431504"/>
    <w:rsid w:val="00436A8D"/>
    <w:rsid w:val="004415BA"/>
    <w:rsid w:val="004512D2"/>
    <w:rsid w:val="00451C5A"/>
    <w:rsid w:val="00452003"/>
    <w:rsid w:val="0045239A"/>
    <w:rsid w:val="0045464D"/>
    <w:rsid w:val="00456CFC"/>
    <w:rsid w:val="00457C01"/>
    <w:rsid w:val="004607A2"/>
    <w:rsid w:val="00461C34"/>
    <w:rsid w:val="0047040A"/>
    <w:rsid w:val="00477412"/>
    <w:rsid w:val="00477645"/>
    <w:rsid w:val="00481528"/>
    <w:rsid w:val="00490129"/>
    <w:rsid w:val="00493D17"/>
    <w:rsid w:val="00494B0C"/>
    <w:rsid w:val="0049678C"/>
    <w:rsid w:val="004A1F6D"/>
    <w:rsid w:val="004A6801"/>
    <w:rsid w:val="004A756E"/>
    <w:rsid w:val="004B1B98"/>
    <w:rsid w:val="004B3FCE"/>
    <w:rsid w:val="004B438D"/>
    <w:rsid w:val="004B7FBF"/>
    <w:rsid w:val="004C033B"/>
    <w:rsid w:val="004C11CE"/>
    <w:rsid w:val="004D13AC"/>
    <w:rsid w:val="004D1918"/>
    <w:rsid w:val="004D1A09"/>
    <w:rsid w:val="004D45A8"/>
    <w:rsid w:val="004D70B0"/>
    <w:rsid w:val="004E052C"/>
    <w:rsid w:val="004E0E26"/>
    <w:rsid w:val="004E11F0"/>
    <w:rsid w:val="004E25C0"/>
    <w:rsid w:val="004E3241"/>
    <w:rsid w:val="004E40C7"/>
    <w:rsid w:val="004E4108"/>
    <w:rsid w:val="004E436A"/>
    <w:rsid w:val="004E4DCB"/>
    <w:rsid w:val="004F2234"/>
    <w:rsid w:val="004F50C1"/>
    <w:rsid w:val="004F6E6A"/>
    <w:rsid w:val="0050058E"/>
    <w:rsid w:val="0050140B"/>
    <w:rsid w:val="00502B4F"/>
    <w:rsid w:val="0050365D"/>
    <w:rsid w:val="00507F49"/>
    <w:rsid w:val="00512C2A"/>
    <w:rsid w:val="00516A69"/>
    <w:rsid w:val="00521157"/>
    <w:rsid w:val="005249BE"/>
    <w:rsid w:val="00526B65"/>
    <w:rsid w:val="00527614"/>
    <w:rsid w:val="00536A92"/>
    <w:rsid w:val="005371F4"/>
    <w:rsid w:val="00537994"/>
    <w:rsid w:val="00537D8F"/>
    <w:rsid w:val="00542F46"/>
    <w:rsid w:val="00544CBC"/>
    <w:rsid w:val="005512A5"/>
    <w:rsid w:val="00553340"/>
    <w:rsid w:val="00560237"/>
    <w:rsid w:val="00560DA5"/>
    <w:rsid w:val="005630C9"/>
    <w:rsid w:val="005638D9"/>
    <w:rsid w:val="005649CD"/>
    <w:rsid w:val="00571531"/>
    <w:rsid w:val="005718C3"/>
    <w:rsid w:val="0057314F"/>
    <w:rsid w:val="00573266"/>
    <w:rsid w:val="005763E6"/>
    <w:rsid w:val="00591C23"/>
    <w:rsid w:val="00594E46"/>
    <w:rsid w:val="00596D4D"/>
    <w:rsid w:val="005970ED"/>
    <w:rsid w:val="005A0B30"/>
    <w:rsid w:val="005A0E87"/>
    <w:rsid w:val="005A3C4B"/>
    <w:rsid w:val="005A6640"/>
    <w:rsid w:val="005A7A6A"/>
    <w:rsid w:val="005B2319"/>
    <w:rsid w:val="005B247C"/>
    <w:rsid w:val="005B2A85"/>
    <w:rsid w:val="005B7E4F"/>
    <w:rsid w:val="005C3161"/>
    <w:rsid w:val="005C35F0"/>
    <w:rsid w:val="005C5777"/>
    <w:rsid w:val="005C5A24"/>
    <w:rsid w:val="005D127E"/>
    <w:rsid w:val="005D158B"/>
    <w:rsid w:val="005D1BB1"/>
    <w:rsid w:val="005D37FA"/>
    <w:rsid w:val="005D7131"/>
    <w:rsid w:val="005E120E"/>
    <w:rsid w:val="005E3CDD"/>
    <w:rsid w:val="005E40CA"/>
    <w:rsid w:val="005E616A"/>
    <w:rsid w:val="005F4982"/>
    <w:rsid w:val="005F633B"/>
    <w:rsid w:val="006031D2"/>
    <w:rsid w:val="00606060"/>
    <w:rsid w:val="00612CEE"/>
    <w:rsid w:val="00612D85"/>
    <w:rsid w:val="00614091"/>
    <w:rsid w:val="006154EB"/>
    <w:rsid w:val="006172F6"/>
    <w:rsid w:val="00617F31"/>
    <w:rsid w:val="00620041"/>
    <w:rsid w:val="00620CB9"/>
    <w:rsid w:val="00621FBB"/>
    <w:rsid w:val="00626C97"/>
    <w:rsid w:val="00626D37"/>
    <w:rsid w:val="0062732B"/>
    <w:rsid w:val="00632D11"/>
    <w:rsid w:val="0063646D"/>
    <w:rsid w:val="0064175B"/>
    <w:rsid w:val="00641951"/>
    <w:rsid w:val="00642D96"/>
    <w:rsid w:val="00651132"/>
    <w:rsid w:val="00652AE7"/>
    <w:rsid w:val="00656046"/>
    <w:rsid w:val="0065660D"/>
    <w:rsid w:val="00660BB7"/>
    <w:rsid w:val="006633A7"/>
    <w:rsid w:val="006720A5"/>
    <w:rsid w:val="00673427"/>
    <w:rsid w:val="00676F1C"/>
    <w:rsid w:val="006770A7"/>
    <w:rsid w:val="006936FB"/>
    <w:rsid w:val="00697455"/>
    <w:rsid w:val="006A447C"/>
    <w:rsid w:val="006A48C4"/>
    <w:rsid w:val="006A660F"/>
    <w:rsid w:val="006A663F"/>
    <w:rsid w:val="006B1CDE"/>
    <w:rsid w:val="006B28B9"/>
    <w:rsid w:val="006B56DE"/>
    <w:rsid w:val="006B6532"/>
    <w:rsid w:val="006C3D52"/>
    <w:rsid w:val="006C52B8"/>
    <w:rsid w:val="006C6471"/>
    <w:rsid w:val="006D01F7"/>
    <w:rsid w:val="006D08F2"/>
    <w:rsid w:val="006D24BC"/>
    <w:rsid w:val="006D6737"/>
    <w:rsid w:val="006D72EF"/>
    <w:rsid w:val="006E0B7B"/>
    <w:rsid w:val="006E2241"/>
    <w:rsid w:val="006E6382"/>
    <w:rsid w:val="006E6780"/>
    <w:rsid w:val="006F2722"/>
    <w:rsid w:val="006F2A7B"/>
    <w:rsid w:val="006F69A1"/>
    <w:rsid w:val="006F6EF1"/>
    <w:rsid w:val="007020E8"/>
    <w:rsid w:val="00703F13"/>
    <w:rsid w:val="00710953"/>
    <w:rsid w:val="007125CB"/>
    <w:rsid w:val="00714340"/>
    <w:rsid w:val="007146DC"/>
    <w:rsid w:val="00730FBC"/>
    <w:rsid w:val="007348C6"/>
    <w:rsid w:val="0073581B"/>
    <w:rsid w:val="00740081"/>
    <w:rsid w:val="00741FE4"/>
    <w:rsid w:val="00742170"/>
    <w:rsid w:val="007456B0"/>
    <w:rsid w:val="0075264B"/>
    <w:rsid w:val="00754374"/>
    <w:rsid w:val="007548D2"/>
    <w:rsid w:val="00761D69"/>
    <w:rsid w:val="0076256E"/>
    <w:rsid w:val="00766DA8"/>
    <w:rsid w:val="00766FFE"/>
    <w:rsid w:val="00773E19"/>
    <w:rsid w:val="00784510"/>
    <w:rsid w:val="00785339"/>
    <w:rsid w:val="00785900"/>
    <w:rsid w:val="00787527"/>
    <w:rsid w:val="007923F1"/>
    <w:rsid w:val="0079327A"/>
    <w:rsid w:val="0079381C"/>
    <w:rsid w:val="0079768D"/>
    <w:rsid w:val="007A26BB"/>
    <w:rsid w:val="007A399D"/>
    <w:rsid w:val="007A4FC5"/>
    <w:rsid w:val="007A5AE0"/>
    <w:rsid w:val="007A774C"/>
    <w:rsid w:val="007B1224"/>
    <w:rsid w:val="007B5AE1"/>
    <w:rsid w:val="007B71AD"/>
    <w:rsid w:val="007D0753"/>
    <w:rsid w:val="007D1A8F"/>
    <w:rsid w:val="007D572B"/>
    <w:rsid w:val="007E18A0"/>
    <w:rsid w:val="007E5F04"/>
    <w:rsid w:val="007E7029"/>
    <w:rsid w:val="007F0DA9"/>
    <w:rsid w:val="007F491B"/>
    <w:rsid w:val="007F4EF1"/>
    <w:rsid w:val="00801774"/>
    <w:rsid w:val="00802F37"/>
    <w:rsid w:val="00803775"/>
    <w:rsid w:val="0080689E"/>
    <w:rsid w:val="00807085"/>
    <w:rsid w:val="008212C1"/>
    <w:rsid w:val="00823BCE"/>
    <w:rsid w:val="00823E0D"/>
    <w:rsid w:val="00826563"/>
    <w:rsid w:val="00826717"/>
    <w:rsid w:val="008273A0"/>
    <w:rsid w:val="00830E43"/>
    <w:rsid w:val="00831A58"/>
    <w:rsid w:val="00832E72"/>
    <w:rsid w:val="0083405D"/>
    <w:rsid w:val="00842A19"/>
    <w:rsid w:val="00845088"/>
    <w:rsid w:val="00845AE4"/>
    <w:rsid w:val="00847B32"/>
    <w:rsid w:val="00850DB4"/>
    <w:rsid w:val="00851619"/>
    <w:rsid w:val="0085698D"/>
    <w:rsid w:val="00862B23"/>
    <w:rsid w:val="008641D0"/>
    <w:rsid w:val="008642F5"/>
    <w:rsid w:val="0086750A"/>
    <w:rsid w:val="00870513"/>
    <w:rsid w:val="00877002"/>
    <w:rsid w:val="00882E46"/>
    <w:rsid w:val="00886BFE"/>
    <w:rsid w:val="00886D05"/>
    <w:rsid w:val="00891F5D"/>
    <w:rsid w:val="00896196"/>
    <w:rsid w:val="008A1B42"/>
    <w:rsid w:val="008A3614"/>
    <w:rsid w:val="008A6375"/>
    <w:rsid w:val="008B0C55"/>
    <w:rsid w:val="008B4546"/>
    <w:rsid w:val="008B4D51"/>
    <w:rsid w:val="008B6B5E"/>
    <w:rsid w:val="008C0FE8"/>
    <w:rsid w:val="008C34F4"/>
    <w:rsid w:val="008C4234"/>
    <w:rsid w:val="008C4394"/>
    <w:rsid w:val="008C4EA2"/>
    <w:rsid w:val="008C7AB0"/>
    <w:rsid w:val="008D5C28"/>
    <w:rsid w:val="008D7F09"/>
    <w:rsid w:val="008E205D"/>
    <w:rsid w:val="008E68DB"/>
    <w:rsid w:val="008E7464"/>
    <w:rsid w:val="008F318D"/>
    <w:rsid w:val="008F31B1"/>
    <w:rsid w:val="009024C4"/>
    <w:rsid w:val="00903B83"/>
    <w:rsid w:val="009057A7"/>
    <w:rsid w:val="009105DB"/>
    <w:rsid w:val="00912D6C"/>
    <w:rsid w:val="0091672F"/>
    <w:rsid w:val="009168D3"/>
    <w:rsid w:val="009169B3"/>
    <w:rsid w:val="00917C9F"/>
    <w:rsid w:val="00921A04"/>
    <w:rsid w:val="009244C7"/>
    <w:rsid w:val="00925829"/>
    <w:rsid w:val="0092683C"/>
    <w:rsid w:val="00930D1C"/>
    <w:rsid w:val="00935538"/>
    <w:rsid w:val="009363C2"/>
    <w:rsid w:val="0094196A"/>
    <w:rsid w:val="00946334"/>
    <w:rsid w:val="009504D9"/>
    <w:rsid w:val="00952D4A"/>
    <w:rsid w:val="00952F70"/>
    <w:rsid w:val="00954555"/>
    <w:rsid w:val="009556DC"/>
    <w:rsid w:val="00960D78"/>
    <w:rsid w:val="009624E6"/>
    <w:rsid w:val="0096485A"/>
    <w:rsid w:val="009742E5"/>
    <w:rsid w:val="009802B3"/>
    <w:rsid w:val="0098272A"/>
    <w:rsid w:val="00982946"/>
    <w:rsid w:val="00983D74"/>
    <w:rsid w:val="00986958"/>
    <w:rsid w:val="009901FC"/>
    <w:rsid w:val="00993E8C"/>
    <w:rsid w:val="009956E2"/>
    <w:rsid w:val="009A3570"/>
    <w:rsid w:val="009A4DFF"/>
    <w:rsid w:val="009A6684"/>
    <w:rsid w:val="009A6F3F"/>
    <w:rsid w:val="009A73F1"/>
    <w:rsid w:val="009B3404"/>
    <w:rsid w:val="009C029B"/>
    <w:rsid w:val="009C0850"/>
    <w:rsid w:val="009C26D7"/>
    <w:rsid w:val="009C28CF"/>
    <w:rsid w:val="009C4FF0"/>
    <w:rsid w:val="009C50C4"/>
    <w:rsid w:val="009C5D2C"/>
    <w:rsid w:val="009D162F"/>
    <w:rsid w:val="009D375D"/>
    <w:rsid w:val="009D7802"/>
    <w:rsid w:val="009E0D0C"/>
    <w:rsid w:val="009E13D1"/>
    <w:rsid w:val="009E18DF"/>
    <w:rsid w:val="009E1DCF"/>
    <w:rsid w:val="009E3620"/>
    <w:rsid w:val="009E6670"/>
    <w:rsid w:val="009E713E"/>
    <w:rsid w:val="009E77BB"/>
    <w:rsid w:val="009F1459"/>
    <w:rsid w:val="009F1EB0"/>
    <w:rsid w:val="009F3456"/>
    <w:rsid w:val="009F3B3E"/>
    <w:rsid w:val="00A00D40"/>
    <w:rsid w:val="00A00F77"/>
    <w:rsid w:val="00A03FB0"/>
    <w:rsid w:val="00A04B93"/>
    <w:rsid w:val="00A113D5"/>
    <w:rsid w:val="00A23B06"/>
    <w:rsid w:val="00A24E55"/>
    <w:rsid w:val="00A308A8"/>
    <w:rsid w:val="00A30C32"/>
    <w:rsid w:val="00A30CFC"/>
    <w:rsid w:val="00A3193A"/>
    <w:rsid w:val="00A34BEB"/>
    <w:rsid w:val="00A37481"/>
    <w:rsid w:val="00A401EA"/>
    <w:rsid w:val="00A41477"/>
    <w:rsid w:val="00A45793"/>
    <w:rsid w:val="00A459B2"/>
    <w:rsid w:val="00A52211"/>
    <w:rsid w:val="00A54834"/>
    <w:rsid w:val="00A55110"/>
    <w:rsid w:val="00A640D7"/>
    <w:rsid w:val="00A65E70"/>
    <w:rsid w:val="00A707FA"/>
    <w:rsid w:val="00A70AA1"/>
    <w:rsid w:val="00A70DE7"/>
    <w:rsid w:val="00A7118A"/>
    <w:rsid w:val="00A71E35"/>
    <w:rsid w:val="00A7291E"/>
    <w:rsid w:val="00A741C8"/>
    <w:rsid w:val="00A74934"/>
    <w:rsid w:val="00A74D7C"/>
    <w:rsid w:val="00A75191"/>
    <w:rsid w:val="00A75355"/>
    <w:rsid w:val="00A77B3E"/>
    <w:rsid w:val="00A77B66"/>
    <w:rsid w:val="00A858B0"/>
    <w:rsid w:val="00A86551"/>
    <w:rsid w:val="00A9060A"/>
    <w:rsid w:val="00A92C5B"/>
    <w:rsid w:val="00A96C72"/>
    <w:rsid w:val="00AA1FAD"/>
    <w:rsid w:val="00AA24DB"/>
    <w:rsid w:val="00AB0B85"/>
    <w:rsid w:val="00AB4F15"/>
    <w:rsid w:val="00AC08FF"/>
    <w:rsid w:val="00AC0A17"/>
    <w:rsid w:val="00AC2202"/>
    <w:rsid w:val="00AC73F8"/>
    <w:rsid w:val="00AD016C"/>
    <w:rsid w:val="00AD3D5D"/>
    <w:rsid w:val="00AD402B"/>
    <w:rsid w:val="00AD79D5"/>
    <w:rsid w:val="00AE62CC"/>
    <w:rsid w:val="00AF190D"/>
    <w:rsid w:val="00AF4360"/>
    <w:rsid w:val="00AF5E52"/>
    <w:rsid w:val="00AF7ED9"/>
    <w:rsid w:val="00B00BE6"/>
    <w:rsid w:val="00B07090"/>
    <w:rsid w:val="00B105B2"/>
    <w:rsid w:val="00B1065D"/>
    <w:rsid w:val="00B11E6F"/>
    <w:rsid w:val="00B13C07"/>
    <w:rsid w:val="00B22465"/>
    <w:rsid w:val="00B22BC1"/>
    <w:rsid w:val="00B24728"/>
    <w:rsid w:val="00B329B8"/>
    <w:rsid w:val="00B33956"/>
    <w:rsid w:val="00B35DE9"/>
    <w:rsid w:val="00B3625B"/>
    <w:rsid w:val="00B3658A"/>
    <w:rsid w:val="00B36703"/>
    <w:rsid w:val="00B3740A"/>
    <w:rsid w:val="00B40749"/>
    <w:rsid w:val="00B40A6B"/>
    <w:rsid w:val="00B40F70"/>
    <w:rsid w:val="00B43081"/>
    <w:rsid w:val="00B448D5"/>
    <w:rsid w:val="00B46A6A"/>
    <w:rsid w:val="00B47087"/>
    <w:rsid w:val="00B561B0"/>
    <w:rsid w:val="00B57E9D"/>
    <w:rsid w:val="00B61743"/>
    <w:rsid w:val="00B63461"/>
    <w:rsid w:val="00B6472C"/>
    <w:rsid w:val="00B6600B"/>
    <w:rsid w:val="00B7135D"/>
    <w:rsid w:val="00B7161F"/>
    <w:rsid w:val="00B81140"/>
    <w:rsid w:val="00B91701"/>
    <w:rsid w:val="00B952BA"/>
    <w:rsid w:val="00B978F3"/>
    <w:rsid w:val="00BA2D3A"/>
    <w:rsid w:val="00BA58E1"/>
    <w:rsid w:val="00BA7B31"/>
    <w:rsid w:val="00BB458C"/>
    <w:rsid w:val="00BC1A24"/>
    <w:rsid w:val="00BC4D69"/>
    <w:rsid w:val="00BC53B6"/>
    <w:rsid w:val="00BC5F4A"/>
    <w:rsid w:val="00BC63C2"/>
    <w:rsid w:val="00BD142F"/>
    <w:rsid w:val="00BD18AC"/>
    <w:rsid w:val="00BD43F1"/>
    <w:rsid w:val="00BD509C"/>
    <w:rsid w:val="00BE1C0D"/>
    <w:rsid w:val="00BE1E76"/>
    <w:rsid w:val="00BE5A82"/>
    <w:rsid w:val="00BE5AF8"/>
    <w:rsid w:val="00BE76A2"/>
    <w:rsid w:val="00BF014A"/>
    <w:rsid w:val="00BF1DB5"/>
    <w:rsid w:val="00BF52B1"/>
    <w:rsid w:val="00C11987"/>
    <w:rsid w:val="00C12592"/>
    <w:rsid w:val="00C14E6C"/>
    <w:rsid w:val="00C16C6D"/>
    <w:rsid w:val="00C25E71"/>
    <w:rsid w:val="00C31493"/>
    <w:rsid w:val="00C31E6F"/>
    <w:rsid w:val="00C328BE"/>
    <w:rsid w:val="00C46E86"/>
    <w:rsid w:val="00C61E08"/>
    <w:rsid w:val="00C664C7"/>
    <w:rsid w:val="00C67B76"/>
    <w:rsid w:val="00C705BF"/>
    <w:rsid w:val="00C70F97"/>
    <w:rsid w:val="00C73FA9"/>
    <w:rsid w:val="00C7614C"/>
    <w:rsid w:val="00C773EA"/>
    <w:rsid w:val="00C77E68"/>
    <w:rsid w:val="00C81CBE"/>
    <w:rsid w:val="00C82177"/>
    <w:rsid w:val="00C82E28"/>
    <w:rsid w:val="00C8310F"/>
    <w:rsid w:val="00C932A2"/>
    <w:rsid w:val="00C94347"/>
    <w:rsid w:val="00C94943"/>
    <w:rsid w:val="00C9536D"/>
    <w:rsid w:val="00C95EE5"/>
    <w:rsid w:val="00C96D80"/>
    <w:rsid w:val="00CA4D76"/>
    <w:rsid w:val="00CA59DC"/>
    <w:rsid w:val="00CB108F"/>
    <w:rsid w:val="00CB11BC"/>
    <w:rsid w:val="00CB286A"/>
    <w:rsid w:val="00CC0B26"/>
    <w:rsid w:val="00CC16F5"/>
    <w:rsid w:val="00CC4FA5"/>
    <w:rsid w:val="00CC6610"/>
    <w:rsid w:val="00CC776D"/>
    <w:rsid w:val="00CC7DE7"/>
    <w:rsid w:val="00CD08D0"/>
    <w:rsid w:val="00CE020A"/>
    <w:rsid w:val="00CE0FBB"/>
    <w:rsid w:val="00CE589E"/>
    <w:rsid w:val="00CF38C0"/>
    <w:rsid w:val="00CF4F0C"/>
    <w:rsid w:val="00CF5A9E"/>
    <w:rsid w:val="00CF5EBF"/>
    <w:rsid w:val="00D002A2"/>
    <w:rsid w:val="00D03EE1"/>
    <w:rsid w:val="00D05A0B"/>
    <w:rsid w:val="00D05CB2"/>
    <w:rsid w:val="00D0727C"/>
    <w:rsid w:val="00D138D1"/>
    <w:rsid w:val="00D15C52"/>
    <w:rsid w:val="00D17E95"/>
    <w:rsid w:val="00D2218B"/>
    <w:rsid w:val="00D22817"/>
    <w:rsid w:val="00D23E60"/>
    <w:rsid w:val="00D25582"/>
    <w:rsid w:val="00D30321"/>
    <w:rsid w:val="00D30FAA"/>
    <w:rsid w:val="00D369B3"/>
    <w:rsid w:val="00D405ED"/>
    <w:rsid w:val="00D467FE"/>
    <w:rsid w:val="00D47571"/>
    <w:rsid w:val="00D47771"/>
    <w:rsid w:val="00D53CD2"/>
    <w:rsid w:val="00D56F34"/>
    <w:rsid w:val="00D57092"/>
    <w:rsid w:val="00D6200E"/>
    <w:rsid w:val="00D63EB4"/>
    <w:rsid w:val="00D655DB"/>
    <w:rsid w:val="00D7558A"/>
    <w:rsid w:val="00D76AB3"/>
    <w:rsid w:val="00D7723F"/>
    <w:rsid w:val="00D80B0E"/>
    <w:rsid w:val="00D848C4"/>
    <w:rsid w:val="00D87DB4"/>
    <w:rsid w:val="00D9400C"/>
    <w:rsid w:val="00DA12EF"/>
    <w:rsid w:val="00DA29FD"/>
    <w:rsid w:val="00DA3106"/>
    <w:rsid w:val="00DA7931"/>
    <w:rsid w:val="00DB3077"/>
    <w:rsid w:val="00DB388A"/>
    <w:rsid w:val="00DB3F59"/>
    <w:rsid w:val="00DB5108"/>
    <w:rsid w:val="00DB7BA0"/>
    <w:rsid w:val="00DC0C5D"/>
    <w:rsid w:val="00DD124E"/>
    <w:rsid w:val="00DD314F"/>
    <w:rsid w:val="00DD7AAB"/>
    <w:rsid w:val="00DE159F"/>
    <w:rsid w:val="00DE3A46"/>
    <w:rsid w:val="00DE4408"/>
    <w:rsid w:val="00DE651C"/>
    <w:rsid w:val="00DE6BA3"/>
    <w:rsid w:val="00DF01E1"/>
    <w:rsid w:val="00DF0492"/>
    <w:rsid w:val="00DF0691"/>
    <w:rsid w:val="00DF52D7"/>
    <w:rsid w:val="00DF61C5"/>
    <w:rsid w:val="00DF707C"/>
    <w:rsid w:val="00E0344E"/>
    <w:rsid w:val="00E04379"/>
    <w:rsid w:val="00E0458B"/>
    <w:rsid w:val="00E05281"/>
    <w:rsid w:val="00E05F92"/>
    <w:rsid w:val="00E060EE"/>
    <w:rsid w:val="00E0666F"/>
    <w:rsid w:val="00E12A6C"/>
    <w:rsid w:val="00E13793"/>
    <w:rsid w:val="00E1435A"/>
    <w:rsid w:val="00E14B25"/>
    <w:rsid w:val="00E22B4E"/>
    <w:rsid w:val="00E24D53"/>
    <w:rsid w:val="00E250CA"/>
    <w:rsid w:val="00E25262"/>
    <w:rsid w:val="00E255D5"/>
    <w:rsid w:val="00E268E2"/>
    <w:rsid w:val="00E270E2"/>
    <w:rsid w:val="00E332EE"/>
    <w:rsid w:val="00E37A9F"/>
    <w:rsid w:val="00E403E9"/>
    <w:rsid w:val="00E42548"/>
    <w:rsid w:val="00E432DB"/>
    <w:rsid w:val="00E44F64"/>
    <w:rsid w:val="00E4615F"/>
    <w:rsid w:val="00E51A24"/>
    <w:rsid w:val="00E530BE"/>
    <w:rsid w:val="00E53B4A"/>
    <w:rsid w:val="00E555A6"/>
    <w:rsid w:val="00E624D4"/>
    <w:rsid w:val="00E65E7B"/>
    <w:rsid w:val="00E67D25"/>
    <w:rsid w:val="00E67DE6"/>
    <w:rsid w:val="00E70465"/>
    <w:rsid w:val="00E75976"/>
    <w:rsid w:val="00E7749B"/>
    <w:rsid w:val="00E80765"/>
    <w:rsid w:val="00E830D1"/>
    <w:rsid w:val="00E836C9"/>
    <w:rsid w:val="00E8677C"/>
    <w:rsid w:val="00E9221F"/>
    <w:rsid w:val="00E94D4C"/>
    <w:rsid w:val="00E9526E"/>
    <w:rsid w:val="00E95D17"/>
    <w:rsid w:val="00E96538"/>
    <w:rsid w:val="00E972AF"/>
    <w:rsid w:val="00EA28CF"/>
    <w:rsid w:val="00EA619F"/>
    <w:rsid w:val="00EB2A43"/>
    <w:rsid w:val="00EB4768"/>
    <w:rsid w:val="00EC0DF2"/>
    <w:rsid w:val="00EC0F3B"/>
    <w:rsid w:val="00EC1B38"/>
    <w:rsid w:val="00EC3FE4"/>
    <w:rsid w:val="00EC4C06"/>
    <w:rsid w:val="00EC523E"/>
    <w:rsid w:val="00EC59D9"/>
    <w:rsid w:val="00EC6BEC"/>
    <w:rsid w:val="00ED2231"/>
    <w:rsid w:val="00ED3398"/>
    <w:rsid w:val="00ED34C3"/>
    <w:rsid w:val="00ED651A"/>
    <w:rsid w:val="00ED6B30"/>
    <w:rsid w:val="00ED7E2B"/>
    <w:rsid w:val="00ED7EA4"/>
    <w:rsid w:val="00EE26DF"/>
    <w:rsid w:val="00EE3423"/>
    <w:rsid w:val="00EE3C38"/>
    <w:rsid w:val="00EE469E"/>
    <w:rsid w:val="00EE6747"/>
    <w:rsid w:val="00EF4ED6"/>
    <w:rsid w:val="00F026AB"/>
    <w:rsid w:val="00F041F5"/>
    <w:rsid w:val="00F04E5D"/>
    <w:rsid w:val="00F10CC7"/>
    <w:rsid w:val="00F12715"/>
    <w:rsid w:val="00F1569D"/>
    <w:rsid w:val="00F156A3"/>
    <w:rsid w:val="00F15CD2"/>
    <w:rsid w:val="00F16ABE"/>
    <w:rsid w:val="00F24E26"/>
    <w:rsid w:val="00F35631"/>
    <w:rsid w:val="00F359A7"/>
    <w:rsid w:val="00F365BE"/>
    <w:rsid w:val="00F36D33"/>
    <w:rsid w:val="00F37D53"/>
    <w:rsid w:val="00F413C9"/>
    <w:rsid w:val="00F56F9A"/>
    <w:rsid w:val="00F6089F"/>
    <w:rsid w:val="00F6154D"/>
    <w:rsid w:val="00F65621"/>
    <w:rsid w:val="00F70AE2"/>
    <w:rsid w:val="00F716D8"/>
    <w:rsid w:val="00F749A1"/>
    <w:rsid w:val="00F86AEC"/>
    <w:rsid w:val="00F902FD"/>
    <w:rsid w:val="00F90D78"/>
    <w:rsid w:val="00F94035"/>
    <w:rsid w:val="00F95EE5"/>
    <w:rsid w:val="00FA03B6"/>
    <w:rsid w:val="00FA3CC1"/>
    <w:rsid w:val="00FA4436"/>
    <w:rsid w:val="00FB2931"/>
    <w:rsid w:val="00FB5C92"/>
    <w:rsid w:val="00FB5F70"/>
    <w:rsid w:val="00FB6A81"/>
    <w:rsid w:val="00FC280E"/>
    <w:rsid w:val="00FC3F36"/>
    <w:rsid w:val="00FD03BF"/>
    <w:rsid w:val="00FD155D"/>
    <w:rsid w:val="00FD1FE3"/>
    <w:rsid w:val="00FD5B65"/>
    <w:rsid w:val="00FE1437"/>
    <w:rsid w:val="00FE3203"/>
    <w:rsid w:val="00FE3A0F"/>
    <w:rsid w:val="00FE3F35"/>
    <w:rsid w:val="00FE63F4"/>
    <w:rsid w:val="00FE6468"/>
    <w:rsid w:val="00FF06BC"/>
    <w:rsid w:val="00FF09D6"/>
    <w:rsid w:val="00FF2F7F"/>
    <w:rsid w:val="00FF3AAA"/>
    <w:rsid w:val="00FF3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34F4"/>
    <w:rPr>
      <w:sz w:val="24"/>
      <w:szCs w:val="24"/>
    </w:rPr>
  </w:style>
  <w:style w:type="paragraph" w:styleId="Nagwek1">
    <w:name w:val="heading 1"/>
    <w:basedOn w:val="Normalny"/>
    <w:next w:val="Normalny"/>
    <w:link w:val="Nagwek1Znak"/>
    <w:uiPriority w:val="9"/>
    <w:qFormat/>
    <w:locked/>
    <w:rsid w:val="00ED6B30"/>
    <w:pPr>
      <w:keepNext/>
      <w:jc w:val="center"/>
      <w:outlineLvl w:val="0"/>
    </w:pPr>
    <w:rPr>
      <w:sz w:val="28"/>
    </w:rPr>
  </w:style>
  <w:style w:type="paragraph" w:styleId="Nagwek2">
    <w:name w:val="heading 2"/>
    <w:basedOn w:val="Normalny"/>
    <w:next w:val="Normalny"/>
    <w:link w:val="Nagwek2Znak"/>
    <w:uiPriority w:val="9"/>
    <w:qFormat/>
    <w:locked/>
    <w:rsid w:val="00ED6B30"/>
    <w:pPr>
      <w:keepNext/>
      <w:tabs>
        <w:tab w:val="left" w:pos="142"/>
        <w:tab w:val="num" w:pos="576"/>
      </w:tabs>
      <w:suppressAutoHyphens/>
      <w:ind w:left="576" w:hanging="576"/>
      <w:jc w:val="right"/>
      <w:outlineLvl w:val="1"/>
    </w:pPr>
    <w:rPr>
      <w:b/>
      <w:bCs/>
      <w:sz w:val="22"/>
      <w:szCs w:val="22"/>
      <w:lang w:eastAsia="ar-SA"/>
    </w:rPr>
  </w:style>
  <w:style w:type="paragraph" w:styleId="Nagwek3">
    <w:name w:val="heading 3"/>
    <w:basedOn w:val="Normalny"/>
    <w:next w:val="Normalny"/>
    <w:link w:val="Nagwek3Znak"/>
    <w:uiPriority w:val="9"/>
    <w:qFormat/>
    <w:locked/>
    <w:rsid w:val="00ED6B30"/>
    <w:pPr>
      <w:keepNext/>
      <w:widowControl w:val="0"/>
      <w:tabs>
        <w:tab w:val="num" w:pos="720"/>
      </w:tabs>
      <w:suppressAutoHyphens/>
      <w:autoSpaceDE w:val="0"/>
      <w:spacing w:before="240" w:after="60"/>
      <w:ind w:left="720" w:right="-287" w:hanging="720"/>
      <w:jc w:val="right"/>
      <w:outlineLvl w:val="2"/>
    </w:pPr>
    <w:rPr>
      <w:b/>
      <w:bCs/>
      <w:lang w:eastAsia="ar-SA"/>
    </w:rPr>
  </w:style>
  <w:style w:type="paragraph" w:styleId="Nagwek4">
    <w:name w:val="heading 4"/>
    <w:basedOn w:val="Normalny"/>
    <w:next w:val="Normalny"/>
    <w:link w:val="Nagwek4Znak"/>
    <w:uiPriority w:val="9"/>
    <w:qFormat/>
    <w:locked/>
    <w:rsid w:val="00ED6B30"/>
    <w:pPr>
      <w:keepNext/>
      <w:tabs>
        <w:tab w:val="left" w:pos="142"/>
        <w:tab w:val="num" w:pos="864"/>
      </w:tabs>
      <w:suppressAutoHyphens/>
      <w:ind w:left="864" w:hanging="864"/>
      <w:jc w:val="right"/>
      <w:outlineLvl w:val="3"/>
    </w:pPr>
    <w:rPr>
      <w:b/>
      <w:bCs/>
      <w:lang w:eastAsia="ar-SA"/>
    </w:rPr>
  </w:style>
  <w:style w:type="paragraph" w:styleId="Nagwek5">
    <w:name w:val="heading 5"/>
    <w:basedOn w:val="Normalny"/>
    <w:next w:val="Normalny"/>
    <w:link w:val="Nagwek5Znak"/>
    <w:uiPriority w:val="9"/>
    <w:qFormat/>
    <w:locked/>
    <w:rsid w:val="00ED6B30"/>
    <w:pPr>
      <w:keepNext/>
      <w:widowControl w:val="0"/>
      <w:tabs>
        <w:tab w:val="num" w:pos="1008"/>
      </w:tabs>
      <w:suppressAutoHyphens/>
      <w:autoSpaceDE w:val="0"/>
      <w:ind w:left="400" w:hanging="400"/>
      <w:jc w:val="both"/>
      <w:outlineLvl w:val="4"/>
    </w:pPr>
    <w:rPr>
      <w:b/>
      <w:bCs/>
      <w:szCs w:val="28"/>
      <w:u w:val="single"/>
      <w:lang w:eastAsia="ar-SA"/>
    </w:rPr>
  </w:style>
  <w:style w:type="paragraph" w:styleId="Nagwek6">
    <w:name w:val="heading 6"/>
    <w:basedOn w:val="Normalny"/>
    <w:next w:val="Normalny"/>
    <w:link w:val="Nagwek6Znak"/>
    <w:uiPriority w:val="9"/>
    <w:qFormat/>
    <w:locked/>
    <w:rsid w:val="00ED6B30"/>
    <w:pPr>
      <w:keepNext/>
      <w:widowControl w:val="0"/>
      <w:tabs>
        <w:tab w:val="num" w:pos="1152"/>
      </w:tabs>
      <w:suppressAutoHyphens/>
      <w:autoSpaceDE w:val="0"/>
      <w:ind w:left="1152" w:hanging="1152"/>
      <w:jc w:val="center"/>
      <w:outlineLvl w:val="5"/>
    </w:pPr>
    <w:rPr>
      <w:b/>
      <w:bCs/>
      <w:lang w:eastAsia="ar-SA"/>
    </w:rPr>
  </w:style>
  <w:style w:type="paragraph" w:styleId="Nagwek7">
    <w:name w:val="heading 7"/>
    <w:basedOn w:val="Normalny"/>
    <w:next w:val="Normalny"/>
    <w:link w:val="Nagwek7Znak"/>
    <w:uiPriority w:val="9"/>
    <w:qFormat/>
    <w:locked/>
    <w:rsid w:val="00ED6B30"/>
    <w:pPr>
      <w:keepNext/>
      <w:tabs>
        <w:tab w:val="left" w:pos="142"/>
        <w:tab w:val="num" w:pos="1296"/>
      </w:tabs>
      <w:suppressAutoHyphens/>
      <w:ind w:left="1296" w:hanging="1296"/>
      <w:outlineLvl w:val="6"/>
    </w:pPr>
    <w:rPr>
      <w:b/>
      <w:bCs/>
      <w:sz w:val="18"/>
      <w:szCs w:val="18"/>
      <w:lang w:eastAsia="ar-SA"/>
    </w:rPr>
  </w:style>
  <w:style w:type="paragraph" w:styleId="Nagwek8">
    <w:name w:val="heading 8"/>
    <w:basedOn w:val="Normalny"/>
    <w:next w:val="Normalny"/>
    <w:link w:val="Nagwek8Znak"/>
    <w:uiPriority w:val="9"/>
    <w:qFormat/>
    <w:locked/>
    <w:rsid w:val="00ED6B30"/>
    <w:pPr>
      <w:keepNext/>
      <w:widowControl w:val="0"/>
      <w:tabs>
        <w:tab w:val="num" w:pos="1440"/>
      </w:tabs>
      <w:suppressAutoHyphens/>
      <w:autoSpaceDE w:val="0"/>
      <w:ind w:left="1440" w:right="-288" w:hanging="1440"/>
      <w:jc w:val="both"/>
      <w:outlineLvl w:val="7"/>
    </w:pPr>
    <w:rPr>
      <w:b/>
      <w:bCs/>
      <w:sz w:val="22"/>
      <w:lang w:eastAsia="ar-SA"/>
    </w:rPr>
  </w:style>
  <w:style w:type="paragraph" w:styleId="Nagwek9">
    <w:name w:val="heading 9"/>
    <w:basedOn w:val="Normalny"/>
    <w:next w:val="Normalny"/>
    <w:link w:val="Nagwek9Znak"/>
    <w:uiPriority w:val="9"/>
    <w:qFormat/>
    <w:locked/>
    <w:rsid w:val="00ED6B30"/>
    <w:pPr>
      <w:keepNext/>
      <w:widowControl w:val="0"/>
      <w:tabs>
        <w:tab w:val="num" w:pos="1584"/>
      </w:tabs>
      <w:suppressAutoHyphens/>
      <w:autoSpaceDE w:val="0"/>
      <w:ind w:left="1584" w:right="-288" w:hanging="1584"/>
      <w:jc w:val="center"/>
      <w:outlineLvl w:val="8"/>
    </w:pPr>
    <w:rPr>
      <w:b/>
      <w:bCs/>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link w:val="Nagwek"/>
    <w:rsid w:val="001B6A16"/>
    <w:rPr>
      <w:sz w:val="24"/>
      <w:szCs w:val="24"/>
    </w:rPr>
  </w:style>
  <w:style w:type="paragraph" w:styleId="Bezodstpw">
    <w:name w:val="No Spacing"/>
    <w:uiPriority w:val="1"/>
    <w:qFormat/>
    <w:rsid w:val="003F035D"/>
    <w:rPr>
      <w:rFonts w:ascii="Calibri" w:hAnsi="Calibri"/>
      <w:sz w:val="22"/>
      <w:szCs w:val="22"/>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link w:val="Stopka"/>
    <w:uiPriority w:val="99"/>
    <w:rsid w:val="001B6A16"/>
    <w:rPr>
      <w:sz w:val="24"/>
      <w:szCs w:val="24"/>
    </w:rPr>
  </w:style>
  <w:style w:type="paragraph" w:styleId="Tekstdymka">
    <w:name w:val="Balloon Text"/>
    <w:basedOn w:val="Normalny"/>
    <w:link w:val="TekstdymkaZnak"/>
    <w:uiPriority w:val="99"/>
    <w:rsid w:val="00461C34"/>
    <w:rPr>
      <w:rFonts w:ascii="Tahoma" w:hAnsi="Tahoma" w:cs="Tahoma"/>
      <w:sz w:val="16"/>
      <w:szCs w:val="16"/>
    </w:rPr>
  </w:style>
  <w:style w:type="character" w:customStyle="1" w:styleId="TekstdymkaZnak">
    <w:name w:val="Tekst dymka Znak"/>
    <w:link w:val="Tekstdymka"/>
    <w:uiPriority w:val="99"/>
    <w:locked/>
    <w:rsid w:val="00461C34"/>
    <w:rPr>
      <w:rFonts w:ascii="Tahoma" w:hAnsi="Tahoma" w:cs="Tahoma"/>
      <w:sz w:val="16"/>
      <w:szCs w:val="16"/>
    </w:rPr>
  </w:style>
  <w:style w:type="paragraph" w:styleId="Akapitzlist">
    <w:name w:val="List Paragraph"/>
    <w:basedOn w:val="Normalny"/>
    <w:link w:val="AkapitzlistZnak"/>
    <w:uiPriority w:val="34"/>
    <w:qFormat/>
    <w:rsid w:val="00C96D80"/>
    <w:pPr>
      <w:spacing w:after="200" w:line="276" w:lineRule="auto"/>
      <w:ind w:left="720"/>
      <w:contextualSpacing/>
    </w:pPr>
    <w:rPr>
      <w:rFonts w:ascii="Calibri" w:hAnsi="Calibri" w:cs="Arial"/>
      <w:sz w:val="22"/>
      <w:szCs w:val="22"/>
    </w:rPr>
  </w:style>
  <w:style w:type="character" w:customStyle="1" w:styleId="AkapitzlistZnak">
    <w:name w:val="Akapit z listą Znak"/>
    <w:link w:val="Akapitzlist"/>
    <w:uiPriority w:val="34"/>
    <w:locked/>
    <w:rsid w:val="00C96D80"/>
    <w:rPr>
      <w:rFonts w:ascii="Calibri" w:eastAsia="Times New Roman" w:hAnsi="Calibri" w:cs="Arial"/>
      <w:sz w:val="22"/>
      <w:szCs w:val="22"/>
    </w:rPr>
  </w:style>
  <w:style w:type="paragraph" w:customStyle="1" w:styleId="WW-Wcicienormalne">
    <w:name w:val="WW-Wcięcie normalne"/>
    <w:basedOn w:val="Normalny"/>
    <w:rsid w:val="00FE3A0F"/>
    <w:pPr>
      <w:widowControl w:val="0"/>
      <w:numPr>
        <w:numId w:val="1"/>
      </w:numPr>
      <w:suppressAutoHyphens/>
      <w:autoSpaceDN w:val="0"/>
      <w:textAlignment w:val="baseline"/>
    </w:pPr>
    <w:rPr>
      <w:rFonts w:eastAsia="Andale Sans UI"/>
      <w:kern w:val="3"/>
      <w:sz w:val="20"/>
      <w:szCs w:val="20"/>
      <w:lang w:eastAsia="ar-SA"/>
    </w:rPr>
  </w:style>
  <w:style w:type="numbering" w:customStyle="1" w:styleId="LFO1">
    <w:name w:val="LFO1"/>
    <w:basedOn w:val="Bezlisty"/>
    <w:rsid w:val="00FE3A0F"/>
    <w:pPr>
      <w:numPr>
        <w:numId w:val="1"/>
      </w:numPr>
    </w:pPr>
  </w:style>
  <w:style w:type="character" w:customStyle="1" w:styleId="Nagwek1Znak">
    <w:name w:val="Nagłówek 1 Znak"/>
    <w:basedOn w:val="Domylnaczcionkaakapitu"/>
    <w:link w:val="Nagwek1"/>
    <w:uiPriority w:val="9"/>
    <w:rsid w:val="00ED6B30"/>
    <w:rPr>
      <w:sz w:val="28"/>
      <w:szCs w:val="24"/>
    </w:rPr>
  </w:style>
  <w:style w:type="character" w:customStyle="1" w:styleId="Nagwek2Znak">
    <w:name w:val="Nagłówek 2 Znak"/>
    <w:basedOn w:val="Domylnaczcionkaakapitu"/>
    <w:link w:val="Nagwek2"/>
    <w:uiPriority w:val="9"/>
    <w:rsid w:val="00ED6B30"/>
    <w:rPr>
      <w:b/>
      <w:bCs/>
      <w:sz w:val="22"/>
      <w:szCs w:val="22"/>
      <w:lang w:eastAsia="ar-SA"/>
    </w:rPr>
  </w:style>
  <w:style w:type="character" w:customStyle="1" w:styleId="Nagwek3Znak">
    <w:name w:val="Nagłówek 3 Znak"/>
    <w:basedOn w:val="Domylnaczcionkaakapitu"/>
    <w:link w:val="Nagwek3"/>
    <w:uiPriority w:val="9"/>
    <w:rsid w:val="00ED6B30"/>
    <w:rPr>
      <w:b/>
      <w:bCs/>
      <w:sz w:val="24"/>
      <w:szCs w:val="24"/>
      <w:lang w:eastAsia="ar-SA"/>
    </w:rPr>
  </w:style>
  <w:style w:type="character" w:customStyle="1" w:styleId="Nagwek4Znak">
    <w:name w:val="Nagłówek 4 Znak"/>
    <w:basedOn w:val="Domylnaczcionkaakapitu"/>
    <w:link w:val="Nagwek4"/>
    <w:uiPriority w:val="9"/>
    <w:rsid w:val="00ED6B30"/>
    <w:rPr>
      <w:b/>
      <w:bCs/>
      <w:sz w:val="24"/>
      <w:szCs w:val="24"/>
      <w:lang w:eastAsia="ar-SA"/>
    </w:rPr>
  </w:style>
  <w:style w:type="character" w:customStyle="1" w:styleId="Nagwek5Znak">
    <w:name w:val="Nagłówek 5 Znak"/>
    <w:basedOn w:val="Domylnaczcionkaakapitu"/>
    <w:link w:val="Nagwek5"/>
    <w:uiPriority w:val="9"/>
    <w:rsid w:val="00ED6B30"/>
    <w:rPr>
      <w:b/>
      <w:bCs/>
      <w:sz w:val="24"/>
      <w:szCs w:val="28"/>
      <w:u w:val="single"/>
      <w:lang w:eastAsia="ar-SA"/>
    </w:rPr>
  </w:style>
  <w:style w:type="character" w:customStyle="1" w:styleId="Nagwek6Znak">
    <w:name w:val="Nagłówek 6 Znak"/>
    <w:basedOn w:val="Domylnaczcionkaakapitu"/>
    <w:link w:val="Nagwek6"/>
    <w:uiPriority w:val="9"/>
    <w:rsid w:val="00ED6B30"/>
    <w:rPr>
      <w:b/>
      <w:bCs/>
      <w:sz w:val="24"/>
      <w:szCs w:val="24"/>
      <w:lang w:eastAsia="ar-SA"/>
    </w:rPr>
  </w:style>
  <w:style w:type="character" w:customStyle="1" w:styleId="Nagwek7Znak">
    <w:name w:val="Nagłówek 7 Znak"/>
    <w:basedOn w:val="Domylnaczcionkaakapitu"/>
    <w:link w:val="Nagwek7"/>
    <w:uiPriority w:val="9"/>
    <w:rsid w:val="00ED6B30"/>
    <w:rPr>
      <w:b/>
      <w:bCs/>
      <w:sz w:val="18"/>
      <w:szCs w:val="18"/>
      <w:lang w:eastAsia="ar-SA"/>
    </w:rPr>
  </w:style>
  <w:style w:type="character" w:customStyle="1" w:styleId="Nagwek8Znak">
    <w:name w:val="Nagłówek 8 Znak"/>
    <w:basedOn w:val="Domylnaczcionkaakapitu"/>
    <w:link w:val="Nagwek8"/>
    <w:uiPriority w:val="9"/>
    <w:rsid w:val="00ED6B30"/>
    <w:rPr>
      <w:b/>
      <w:bCs/>
      <w:sz w:val="22"/>
      <w:szCs w:val="24"/>
      <w:lang w:eastAsia="ar-SA"/>
    </w:rPr>
  </w:style>
  <w:style w:type="character" w:customStyle="1" w:styleId="Nagwek9Znak">
    <w:name w:val="Nagłówek 9 Znak"/>
    <w:basedOn w:val="Domylnaczcionkaakapitu"/>
    <w:link w:val="Nagwek9"/>
    <w:uiPriority w:val="9"/>
    <w:rsid w:val="00ED6B30"/>
    <w:rPr>
      <w:b/>
      <w:bCs/>
      <w:sz w:val="22"/>
      <w:szCs w:val="24"/>
      <w:lang w:eastAsia="ar-SA"/>
    </w:rPr>
  </w:style>
  <w:style w:type="character" w:customStyle="1" w:styleId="Absatz-Standardschriftart">
    <w:name w:val="Absatz-Standardschriftart"/>
    <w:rsid w:val="00ED6B30"/>
  </w:style>
  <w:style w:type="paragraph" w:styleId="NormalnyWeb">
    <w:name w:val="Normal (Web)"/>
    <w:basedOn w:val="Normalny"/>
    <w:rsid w:val="00ED6B30"/>
    <w:pPr>
      <w:spacing w:before="100" w:beforeAutospacing="1" w:after="100" w:afterAutospacing="1"/>
    </w:pPr>
  </w:style>
  <w:style w:type="paragraph" w:styleId="Zwykytekst">
    <w:name w:val="Plain Text"/>
    <w:basedOn w:val="Normalny"/>
    <w:link w:val="ZwykytekstZnak"/>
    <w:rsid w:val="00ED6B30"/>
    <w:rPr>
      <w:rFonts w:ascii="Courier New" w:hAnsi="Courier New"/>
      <w:sz w:val="20"/>
      <w:szCs w:val="20"/>
    </w:rPr>
  </w:style>
  <w:style w:type="character" w:customStyle="1" w:styleId="ZwykytekstZnak">
    <w:name w:val="Zwykły tekst Znak"/>
    <w:basedOn w:val="Domylnaczcionkaakapitu"/>
    <w:link w:val="Zwykytekst"/>
    <w:rsid w:val="00ED6B30"/>
    <w:rPr>
      <w:rFonts w:ascii="Courier New" w:hAnsi="Courier New"/>
    </w:rPr>
  </w:style>
  <w:style w:type="paragraph" w:customStyle="1" w:styleId="Tytu">
    <w:name w:val="Tytu?"/>
    <w:basedOn w:val="Normalny"/>
    <w:rsid w:val="00ED6B30"/>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ED6B30"/>
    <w:pPr>
      <w:widowControl w:val="0"/>
      <w:suppressAutoHyphens/>
      <w:spacing w:line="200" w:lineRule="atLeast"/>
      <w:jc w:val="both"/>
    </w:pPr>
    <w:rPr>
      <w:sz w:val="22"/>
      <w:szCs w:val="22"/>
    </w:rPr>
  </w:style>
  <w:style w:type="character" w:customStyle="1" w:styleId="TekstpodstawowyZnak">
    <w:name w:val="Tekst podstawowy Znak"/>
    <w:basedOn w:val="Domylnaczcionkaakapitu"/>
    <w:link w:val="Tekstpodstawowy"/>
    <w:uiPriority w:val="99"/>
    <w:rsid w:val="00ED6B30"/>
    <w:rPr>
      <w:sz w:val="22"/>
      <w:szCs w:val="22"/>
    </w:rPr>
  </w:style>
  <w:style w:type="paragraph" w:customStyle="1" w:styleId="Tekstpodstawowy21">
    <w:name w:val="Tekst podstawowy 21"/>
    <w:basedOn w:val="Normalny"/>
    <w:uiPriority w:val="99"/>
    <w:rsid w:val="00ED6B30"/>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ED6B30"/>
    <w:rPr>
      <w:color w:val="800080"/>
      <w:u w:val="single"/>
    </w:rPr>
  </w:style>
  <w:style w:type="paragraph" w:styleId="Tekstpodstawowywcity">
    <w:name w:val="Body Text Indent"/>
    <w:basedOn w:val="Normalny"/>
    <w:link w:val="TekstpodstawowywcityZnak"/>
    <w:unhideWhenUsed/>
    <w:rsid w:val="00ED6B30"/>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ED6B30"/>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ED6B30"/>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ED6B30"/>
    <w:rPr>
      <w:rFonts w:ascii="Calibri" w:eastAsia="Calibri" w:hAnsi="Calibri"/>
      <w:sz w:val="16"/>
      <w:szCs w:val="16"/>
      <w:lang w:eastAsia="en-US"/>
    </w:rPr>
  </w:style>
  <w:style w:type="paragraph" w:styleId="Tekstpodstawowy2">
    <w:name w:val="Body Text 2"/>
    <w:basedOn w:val="Normalny"/>
    <w:link w:val="Tekstpodstawowy2Znak"/>
    <w:semiHidden/>
    <w:unhideWhenUsed/>
    <w:rsid w:val="00ED6B30"/>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semiHidden/>
    <w:rsid w:val="00ED6B30"/>
    <w:rPr>
      <w:rFonts w:ascii="Calibri" w:eastAsia="Calibri" w:hAnsi="Calibri"/>
      <w:sz w:val="22"/>
      <w:szCs w:val="22"/>
      <w:lang w:eastAsia="en-US"/>
    </w:rPr>
  </w:style>
  <w:style w:type="paragraph" w:customStyle="1" w:styleId="StronaXzY">
    <w:name w:val="Strona X z Y"/>
    <w:rsid w:val="00ED6B30"/>
    <w:pPr>
      <w:ind w:left="284"/>
    </w:pPr>
  </w:style>
  <w:style w:type="character" w:customStyle="1" w:styleId="NagwekZnak1">
    <w:name w:val="Nagłówek Znak1"/>
    <w:rsid w:val="00ED6B30"/>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34F4"/>
    <w:rPr>
      <w:sz w:val="24"/>
      <w:szCs w:val="24"/>
    </w:rPr>
  </w:style>
  <w:style w:type="paragraph" w:styleId="Nagwek1">
    <w:name w:val="heading 1"/>
    <w:basedOn w:val="Normalny"/>
    <w:next w:val="Normalny"/>
    <w:link w:val="Nagwek1Znak"/>
    <w:uiPriority w:val="9"/>
    <w:qFormat/>
    <w:locked/>
    <w:rsid w:val="00ED6B30"/>
    <w:pPr>
      <w:keepNext/>
      <w:jc w:val="center"/>
      <w:outlineLvl w:val="0"/>
    </w:pPr>
    <w:rPr>
      <w:sz w:val="28"/>
    </w:rPr>
  </w:style>
  <w:style w:type="paragraph" w:styleId="Nagwek2">
    <w:name w:val="heading 2"/>
    <w:basedOn w:val="Normalny"/>
    <w:next w:val="Normalny"/>
    <w:link w:val="Nagwek2Znak"/>
    <w:uiPriority w:val="9"/>
    <w:qFormat/>
    <w:locked/>
    <w:rsid w:val="00ED6B30"/>
    <w:pPr>
      <w:keepNext/>
      <w:tabs>
        <w:tab w:val="left" w:pos="142"/>
        <w:tab w:val="num" w:pos="576"/>
      </w:tabs>
      <w:suppressAutoHyphens/>
      <w:ind w:left="576" w:hanging="576"/>
      <w:jc w:val="right"/>
      <w:outlineLvl w:val="1"/>
    </w:pPr>
    <w:rPr>
      <w:b/>
      <w:bCs/>
      <w:sz w:val="22"/>
      <w:szCs w:val="22"/>
      <w:lang w:eastAsia="ar-SA"/>
    </w:rPr>
  </w:style>
  <w:style w:type="paragraph" w:styleId="Nagwek3">
    <w:name w:val="heading 3"/>
    <w:basedOn w:val="Normalny"/>
    <w:next w:val="Normalny"/>
    <w:link w:val="Nagwek3Znak"/>
    <w:uiPriority w:val="9"/>
    <w:qFormat/>
    <w:locked/>
    <w:rsid w:val="00ED6B30"/>
    <w:pPr>
      <w:keepNext/>
      <w:widowControl w:val="0"/>
      <w:tabs>
        <w:tab w:val="num" w:pos="720"/>
      </w:tabs>
      <w:suppressAutoHyphens/>
      <w:autoSpaceDE w:val="0"/>
      <w:spacing w:before="240" w:after="60"/>
      <w:ind w:left="720" w:right="-287" w:hanging="720"/>
      <w:jc w:val="right"/>
      <w:outlineLvl w:val="2"/>
    </w:pPr>
    <w:rPr>
      <w:b/>
      <w:bCs/>
      <w:lang w:eastAsia="ar-SA"/>
    </w:rPr>
  </w:style>
  <w:style w:type="paragraph" w:styleId="Nagwek4">
    <w:name w:val="heading 4"/>
    <w:basedOn w:val="Normalny"/>
    <w:next w:val="Normalny"/>
    <w:link w:val="Nagwek4Znak"/>
    <w:uiPriority w:val="9"/>
    <w:qFormat/>
    <w:locked/>
    <w:rsid w:val="00ED6B30"/>
    <w:pPr>
      <w:keepNext/>
      <w:tabs>
        <w:tab w:val="left" w:pos="142"/>
        <w:tab w:val="num" w:pos="864"/>
      </w:tabs>
      <w:suppressAutoHyphens/>
      <w:ind w:left="864" w:hanging="864"/>
      <w:jc w:val="right"/>
      <w:outlineLvl w:val="3"/>
    </w:pPr>
    <w:rPr>
      <w:b/>
      <w:bCs/>
      <w:lang w:eastAsia="ar-SA"/>
    </w:rPr>
  </w:style>
  <w:style w:type="paragraph" w:styleId="Nagwek5">
    <w:name w:val="heading 5"/>
    <w:basedOn w:val="Normalny"/>
    <w:next w:val="Normalny"/>
    <w:link w:val="Nagwek5Znak"/>
    <w:uiPriority w:val="9"/>
    <w:qFormat/>
    <w:locked/>
    <w:rsid w:val="00ED6B30"/>
    <w:pPr>
      <w:keepNext/>
      <w:widowControl w:val="0"/>
      <w:tabs>
        <w:tab w:val="num" w:pos="1008"/>
      </w:tabs>
      <w:suppressAutoHyphens/>
      <w:autoSpaceDE w:val="0"/>
      <w:ind w:left="400" w:hanging="400"/>
      <w:jc w:val="both"/>
      <w:outlineLvl w:val="4"/>
    </w:pPr>
    <w:rPr>
      <w:b/>
      <w:bCs/>
      <w:szCs w:val="28"/>
      <w:u w:val="single"/>
      <w:lang w:eastAsia="ar-SA"/>
    </w:rPr>
  </w:style>
  <w:style w:type="paragraph" w:styleId="Nagwek6">
    <w:name w:val="heading 6"/>
    <w:basedOn w:val="Normalny"/>
    <w:next w:val="Normalny"/>
    <w:link w:val="Nagwek6Znak"/>
    <w:uiPriority w:val="9"/>
    <w:qFormat/>
    <w:locked/>
    <w:rsid w:val="00ED6B30"/>
    <w:pPr>
      <w:keepNext/>
      <w:widowControl w:val="0"/>
      <w:tabs>
        <w:tab w:val="num" w:pos="1152"/>
      </w:tabs>
      <w:suppressAutoHyphens/>
      <w:autoSpaceDE w:val="0"/>
      <w:ind w:left="1152" w:hanging="1152"/>
      <w:jc w:val="center"/>
      <w:outlineLvl w:val="5"/>
    </w:pPr>
    <w:rPr>
      <w:b/>
      <w:bCs/>
      <w:lang w:eastAsia="ar-SA"/>
    </w:rPr>
  </w:style>
  <w:style w:type="paragraph" w:styleId="Nagwek7">
    <w:name w:val="heading 7"/>
    <w:basedOn w:val="Normalny"/>
    <w:next w:val="Normalny"/>
    <w:link w:val="Nagwek7Znak"/>
    <w:uiPriority w:val="9"/>
    <w:qFormat/>
    <w:locked/>
    <w:rsid w:val="00ED6B30"/>
    <w:pPr>
      <w:keepNext/>
      <w:tabs>
        <w:tab w:val="left" w:pos="142"/>
        <w:tab w:val="num" w:pos="1296"/>
      </w:tabs>
      <w:suppressAutoHyphens/>
      <w:ind w:left="1296" w:hanging="1296"/>
      <w:outlineLvl w:val="6"/>
    </w:pPr>
    <w:rPr>
      <w:b/>
      <w:bCs/>
      <w:sz w:val="18"/>
      <w:szCs w:val="18"/>
      <w:lang w:eastAsia="ar-SA"/>
    </w:rPr>
  </w:style>
  <w:style w:type="paragraph" w:styleId="Nagwek8">
    <w:name w:val="heading 8"/>
    <w:basedOn w:val="Normalny"/>
    <w:next w:val="Normalny"/>
    <w:link w:val="Nagwek8Znak"/>
    <w:uiPriority w:val="9"/>
    <w:qFormat/>
    <w:locked/>
    <w:rsid w:val="00ED6B30"/>
    <w:pPr>
      <w:keepNext/>
      <w:widowControl w:val="0"/>
      <w:tabs>
        <w:tab w:val="num" w:pos="1440"/>
      </w:tabs>
      <w:suppressAutoHyphens/>
      <w:autoSpaceDE w:val="0"/>
      <w:ind w:left="1440" w:right="-288" w:hanging="1440"/>
      <w:jc w:val="both"/>
      <w:outlineLvl w:val="7"/>
    </w:pPr>
    <w:rPr>
      <w:b/>
      <w:bCs/>
      <w:sz w:val="22"/>
      <w:lang w:eastAsia="ar-SA"/>
    </w:rPr>
  </w:style>
  <w:style w:type="paragraph" w:styleId="Nagwek9">
    <w:name w:val="heading 9"/>
    <w:basedOn w:val="Normalny"/>
    <w:next w:val="Normalny"/>
    <w:link w:val="Nagwek9Znak"/>
    <w:uiPriority w:val="9"/>
    <w:qFormat/>
    <w:locked/>
    <w:rsid w:val="00ED6B30"/>
    <w:pPr>
      <w:keepNext/>
      <w:widowControl w:val="0"/>
      <w:tabs>
        <w:tab w:val="num" w:pos="1584"/>
      </w:tabs>
      <w:suppressAutoHyphens/>
      <w:autoSpaceDE w:val="0"/>
      <w:ind w:left="1584" w:right="-288" w:hanging="1584"/>
      <w:jc w:val="center"/>
      <w:outlineLvl w:val="8"/>
    </w:pPr>
    <w:rPr>
      <w:b/>
      <w:bCs/>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link w:val="Nagwek"/>
    <w:rsid w:val="001B6A16"/>
    <w:rPr>
      <w:sz w:val="24"/>
      <w:szCs w:val="24"/>
    </w:rPr>
  </w:style>
  <w:style w:type="paragraph" w:styleId="Bezodstpw">
    <w:name w:val="No Spacing"/>
    <w:uiPriority w:val="1"/>
    <w:qFormat/>
    <w:rsid w:val="003F035D"/>
    <w:rPr>
      <w:rFonts w:ascii="Calibri" w:hAnsi="Calibri"/>
      <w:sz w:val="22"/>
      <w:szCs w:val="22"/>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link w:val="Stopka"/>
    <w:uiPriority w:val="99"/>
    <w:rsid w:val="001B6A16"/>
    <w:rPr>
      <w:sz w:val="24"/>
      <w:szCs w:val="24"/>
    </w:rPr>
  </w:style>
  <w:style w:type="paragraph" w:styleId="Tekstdymka">
    <w:name w:val="Balloon Text"/>
    <w:basedOn w:val="Normalny"/>
    <w:link w:val="TekstdymkaZnak"/>
    <w:uiPriority w:val="99"/>
    <w:rsid w:val="00461C34"/>
    <w:rPr>
      <w:rFonts w:ascii="Tahoma" w:hAnsi="Tahoma" w:cs="Tahoma"/>
      <w:sz w:val="16"/>
      <w:szCs w:val="16"/>
    </w:rPr>
  </w:style>
  <w:style w:type="character" w:customStyle="1" w:styleId="TekstdymkaZnak">
    <w:name w:val="Tekst dymka Znak"/>
    <w:link w:val="Tekstdymka"/>
    <w:uiPriority w:val="99"/>
    <w:locked/>
    <w:rsid w:val="00461C34"/>
    <w:rPr>
      <w:rFonts w:ascii="Tahoma" w:hAnsi="Tahoma" w:cs="Tahoma"/>
      <w:sz w:val="16"/>
      <w:szCs w:val="16"/>
    </w:rPr>
  </w:style>
  <w:style w:type="paragraph" w:styleId="Akapitzlist">
    <w:name w:val="List Paragraph"/>
    <w:basedOn w:val="Normalny"/>
    <w:link w:val="AkapitzlistZnak"/>
    <w:uiPriority w:val="34"/>
    <w:qFormat/>
    <w:rsid w:val="00C96D80"/>
    <w:pPr>
      <w:spacing w:after="200" w:line="276" w:lineRule="auto"/>
      <w:ind w:left="720"/>
      <w:contextualSpacing/>
    </w:pPr>
    <w:rPr>
      <w:rFonts w:ascii="Calibri" w:hAnsi="Calibri" w:cs="Arial"/>
      <w:sz w:val="22"/>
      <w:szCs w:val="22"/>
    </w:rPr>
  </w:style>
  <w:style w:type="character" w:customStyle="1" w:styleId="AkapitzlistZnak">
    <w:name w:val="Akapit z listą Znak"/>
    <w:link w:val="Akapitzlist"/>
    <w:uiPriority w:val="34"/>
    <w:locked/>
    <w:rsid w:val="00C96D80"/>
    <w:rPr>
      <w:rFonts w:ascii="Calibri" w:eastAsia="Times New Roman" w:hAnsi="Calibri" w:cs="Arial"/>
      <w:sz w:val="22"/>
      <w:szCs w:val="22"/>
    </w:rPr>
  </w:style>
  <w:style w:type="paragraph" w:customStyle="1" w:styleId="WW-Wcicienormalne">
    <w:name w:val="WW-Wcięcie normalne"/>
    <w:basedOn w:val="Normalny"/>
    <w:rsid w:val="00FE3A0F"/>
    <w:pPr>
      <w:widowControl w:val="0"/>
      <w:numPr>
        <w:numId w:val="1"/>
      </w:numPr>
      <w:suppressAutoHyphens/>
      <w:autoSpaceDN w:val="0"/>
      <w:textAlignment w:val="baseline"/>
    </w:pPr>
    <w:rPr>
      <w:rFonts w:eastAsia="Andale Sans UI"/>
      <w:kern w:val="3"/>
      <w:sz w:val="20"/>
      <w:szCs w:val="20"/>
      <w:lang w:eastAsia="ar-SA"/>
    </w:rPr>
  </w:style>
  <w:style w:type="numbering" w:customStyle="1" w:styleId="LFO1">
    <w:name w:val="LFO1"/>
    <w:basedOn w:val="Bezlisty"/>
    <w:rsid w:val="00FE3A0F"/>
    <w:pPr>
      <w:numPr>
        <w:numId w:val="1"/>
      </w:numPr>
    </w:pPr>
  </w:style>
  <w:style w:type="character" w:customStyle="1" w:styleId="Nagwek1Znak">
    <w:name w:val="Nagłówek 1 Znak"/>
    <w:basedOn w:val="Domylnaczcionkaakapitu"/>
    <w:link w:val="Nagwek1"/>
    <w:uiPriority w:val="9"/>
    <w:rsid w:val="00ED6B30"/>
    <w:rPr>
      <w:sz w:val="28"/>
      <w:szCs w:val="24"/>
    </w:rPr>
  </w:style>
  <w:style w:type="character" w:customStyle="1" w:styleId="Nagwek2Znak">
    <w:name w:val="Nagłówek 2 Znak"/>
    <w:basedOn w:val="Domylnaczcionkaakapitu"/>
    <w:link w:val="Nagwek2"/>
    <w:uiPriority w:val="9"/>
    <w:rsid w:val="00ED6B30"/>
    <w:rPr>
      <w:b/>
      <w:bCs/>
      <w:sz w:val="22"/>
      <w:szCs w:val="22"/>
      <w:lang w:eastAsia="ar-SA"/>
    </w:rPr>
  </w:style>
  <w:style w:type="character" w:customStyle="1" w:styleId="Nagwek3Znak">
    <w:name w:val="Nagłówek 3 Znak"/>
    <w:basedOn w:val="Domylnaczcionkaakapitu"/>
    <w:link w:val="Nagwek3"/>
    <w:uiPriority w:val="9"/>
    <w:rsid w:val="00ED6B30"/>
    <w:rPr>
      <w:b/>
      <w:bCs/>
      <w:sz w:val="24"/>
      <w:szCs w:val="24"/>
      <w:lang w:eastAsia="ar-SA"/>
    </w:rPr>
  </w:style>
  <w:style w:type="character" w:customStyle="1" w:styleId="Nagwek4Znak">
    <w:name w:val="Nagłówek 4 Znak"/>
    <w:basedOn w:val="Domylnaczcionkaakapitu"/>
    <w:link w:val="Nagwek4"/>
    <w:uiPriority w:val="9"/>
    <w:rsid w:val="00ED6B30"/>
    <w:rPr>
      <w:b/>
      <w:bCs/>
      <w:sz w:val="24"/>
      <w:szCs w:val="24"/>
      <w:lang w:eastAsia="ar-SA"/>
    </w:rPr>
  </w:style>
  <w:style w:type="character" w:customStyle="1" w:styleId="Nagwek5Znak">
    <w:name w:val="Nagłówek 5 Znak"/>
    <w:basedOn w:val="Domylnaczcionkaakapitu"/>
    <w:link w:val="Nagwek5"/>
    <w:uiPriority w:val="9"/>
    <w:rsid w:val="00ED6B30"/>
    <w:rPr>
      <w:b/>
      <w:bCs/>
      <w:sz w:val="24"/>
      <w:szCs w:val="28"/>
      <w:u w:val="single"/>
      <w:lang w:eastAsia="ar-SA"/>
    </w:rPr>
  </w:style>
  <w:style w:type="character" w:customStyle="1" w:styleId="Nagwek6Znak">
    <w:name w:val="Nagłówek 6 Znak"/>
    <w:basedOn w:val="Domylnaczcionkaakapitu"/>
    <w:link w:val="Nagwek6"/>
    <w:uiPriority w:val="9"/>
    <w:rsid w:val="00ED6B30"/>
    <w:rPr>
      <w:b/>
      <w:bCs/>
      <w:sz w:val="24"/>
      <w:szCs w:val="24"/>
      <w:lang w:eastAsia="ar-SA"/>
    </w:rPr>
  </w:style>
  <w:style w:type="character" w:customStyle="1" w:styleId="Nagwek7Znak">
    <w:name w:val="Nagłówek 7 Znak"/>
    <w:basedOn w:val="Domylnaczcionkaakapitu"/>
    <w:link w:val="Nagwek7"/>
    <w:uiPriority w:val="9"/>
    <w:rsid w:val="00ED6B30"/>
    <w:rPr>
      <w:b/>
      <w:bCs/>
      <w:sz w:val="18"/>
      <w:szCs w:val="18"/>
      <w:lang w:eastAsia="ar-SA"/>
    </w:rPr>
  </w:style>
  <w:style w:type="character" w:customStyle="1" w:styleId="Nagwek8Znak">
    <w:name w:val="Nagłówek 8 Znak"/>
    <w:basedOn w:val="Domylnaczcionkaakapitu"/>
    <w:link w:val="Nagwek8"/>
    <w:uiPriority w:val="9"/>
    <w:rsid w:val="00ED6B30"/>
    <w:rPr>
      <w:b/>
      <w:bCs/>
      <w:sz w:val="22"/>
      <w:szCs w:val="24"/>
      <w:lang w:eastAsia="ar-SA"/>
    </w:rPr>
  </w:style>
  <w:style w:type="character" w:customStyle="1" w:styleId="Nagwek9Znak">
    <w:name w:val="Nagłówek 9 Znak"/>
    <w:basedOn w:val="Domylnaczcionkaakapitu"/>
    <w:link w:val="Nagwek9"/>
    <w:uiPriority w:val="9"/>
    <w:rsid w:val="00ED6B30"/>
    <w:rPr>
      <w:b/>
      <w:bCs/>
      <w:sz w:val="22"/>
      <w:szCs w:val="24"/>
      <w:lang w:eastAsia="ar-SA"/>
    </w:rPr>
  </w:style>
  <w:style w:type="character" w:customStyle="1" w:styleId="Absatz-Standardschriftart">
    <w:name w:val="Absatz-Standardschriftart"/>
    <w:rsid w:val="00ED6B30"/>
  </w:style>
  <w:style w:type="paragraph" w:styleId="NormalnyWeb">
    <w:name w:val="Normal (Web)"/>
    <w:basedOn w:val="Normalny"/>
    <w:rsid w:val="00ED6B30"/>
    <w:pPr>
      <w:spacing w:before="100" w:beforeAutospacing="1" w:after="100" w:afterAutospacing="1"/>
    </w:pPr>
  </w:style>
  <w:style w:type="paragraph" w:styleId="Zwykytekst">
    <w:name w:val="Plain Text"/>
    <w:basedOn w:val="Normalny"/>
    <w:link w:val="ZwykytekstZnak"/>
    <w:rsid w:val="00ED6B30"/>
    <w:rPr>
      <w:rFonts w:ascii="Courier New" w:hAnsi="Courier New"/>
      <w:sz w:val="20"/>
      <w:szCs w:val="20"/>
    </w:rPr>
  </w:style>
  <w:style w:type="character" w:customStyle="1" w:styleId="ZwykytekstZnak">
    <w:name w:val="Zwykły tekst Znak"/>
    <w:basedOn w:val="Domylnaczcionkaakapitu"/>
    <w:link w:val="Zwykytekst"/>
    <w:rsid w:val="00ED6B30"/>
    <w:rPr>
      <w:rFonts w:ascii="Courier New" w:hAnsi="Courier New"/>
    </w:rPr>
  </w:style>
  <w:style w:type="paragraph" w:customStyle="1" w:styleId="Tytu">
    <w:name w:val="Tytu?"/>
    <w:basedOn w:val="Normalny"/>
    <w:rsid w:val="00ED6B30"/>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ED6B30"/>
    <w:pPr>
      <w:widowControl w:val="0"/>
      <w:suppressAutoHyphens/>
      <w:spacing w:line="200" w:lineRule="atLeast"/>
      <w:jc w:val="both"/>
    </w:pPr>
    <w:rPr>
      <w:sz w:val="22"/>
      <w:szCs w:val="22"/>
    </w:rPr>
  </w:style>
  <w:style w:type="character" w:customStyle="1" w:styleId="TekstpodstawowyZnak">
    <w:name w:val="Tekst podstawowy Znak"/>
    <w:basedOn w:val="Domylnaczcionkaakapitu"/>
    <w:link w:val="Tekstpodstawowy"/>
    <w:uiPriority w:val="99"/>
    <w:rsid w:val="00ED6B30"/>
    <w:rPr>
      <w:sz w:val="22"/>
      <w:szCs w:val="22"/>
    </w:rPr>
  </w:style>
  <w:style w:type="paragraph" w:customStyle="1" w:styleId="Tekstpodstawowy21">
    <w:name w:val="Tekst podstawowy 21"/>
    <w:basedOn w:val="Normalny"/>
    <w:uiPriority w:val="99"/>
    <w:rsid w:val="00ED6B30"/>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ED6B30"/>
    <w:rPr>
      <w:color w:val="800080"/>
      <w:u w:val="single"/>
    </w:rPr>
  </w:style>
  <w:style w:type="paragraph" w:styleId="Tekstpodstawowywcity">
    <w:name w:val="Body Text Indent"/>
    <w:basedOn w:val="Normalny"/>
    <w:link w:val="TekstpodstawowywcityZnak"/>
    <w:unhideWhenUsed/>
    <w:rsid w:val="00ED6B30"/>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ED6B30"/>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ED6B30"/>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ED6B30"/>
    <w:rPr>
      <w:rFonts w:ascii="Calibri" w:eastAsia="Calibri" w:hAnsi="Calibri"/>
      <w:sz w:val="16"/>
      <w:szCs w:val="16"/>
      <w:lang w:eastAsia="en-US"/>
    </w:rPr>
  </w:style>
  <w:style w:type="paragraph" w:styleId="Tekstpodstawowy2">
    <w:name w:val="Body Text 2"/>
    <w:basedOn w:val="Normalny"/>
    <w:link w:val="Tekstpodstawowy2Znak"/>
    <w:semiHidden/>
    <w:unhideWhenUsed/>
    <w:rsid w:val="00ED6B30"/>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semiHidden/>
    <w:rsid w:val="00ED6B30"/>
    <w:rPr>
      <w:rFonts w:ascii="Calibri" w:eastAsia="Calibri" w:hAnsi="Calibri"/>
      <w:sz w:val="22"/>
      <w:szCs w:val="22"/>
      <w:lang w:eastAsia="en-US"/>
    </w:rPr>
  </w:style>
  <w:style w:type="paragraph" w:customStyle="1" w:styleId="StronaXzY">
    <w:name w:val="Strona X z Y"/>
    <w:rsid w:val="00ED6B30"/>
    <w:pPr>
      <w:ind w:left="284"/>
    </w:pPr>
  </w:style>
  <w:style w:type="character" w:customStyle="1" w:styleId="NagwekZnak1">
    <w:name w:val="Nagłówek Znak1"/>
    <w:rsid w:val="00ED6B30"/>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039948">
      <w:marLeft w:val="0"/>
      <w:marRight w:val="0"/>
      <w:marTop w:val="0"/>
      <w:marBottom w:val="0"/>
      <w:divBdr>
        <w:top w:val="none" w:sz="0" w:space="0" w:color="auto"/>
        <w:left w:val="none" w:sz="0" w:space="0" w:color="auto"/>
        <w:bottom w:val="none" w:sz="0" w:space="0" w:color="auto"/>
        <w:right w:val="none" w:sz="0" w:space="0" w:color="auto"/>
      </w:divBdr>
    </w:div>
    <w:div w:id="1499273446">
      <w:bodyDiv w:val="1"/>
      <w:marLeft w:val="0"/>
      <w:marRight w:val="0"/>
      <w:marTop w:val="0"/>
      <w:marBottom w:val="0"/>
      <w:divBdr>
        <w:top w:val="none" w:sz="0" w:space="0" w:color="auto"/>
        <w:left w:val="none" w:sz="0" w:space="0" w:color="auto"/>
        <w:bottom w:val="none" w:sz="0" w:space="0" w:color="auto"/>
        <w:right w:val="none" w:sz="0" w:space="0" w:color="auto"/>
      </w:divBdr>
      <w:divsChild>
        <w:div w:id="1172330023">
          <w:marLeft w:val="0"/>
          <w:marRight w:val="0"/>
          <w:marTop w:val="0"/>
          <w:marBottom w:val="0"/>
          <w:divBdr>
            <w:top w:val="none" w:sz="0" w:space="0" w:color="auto"/>
            <w:left w:val="none" w:sz="0" w:space="0" w:color="auto"/>
            <w:bottom w:val="none" w:sz="0" w:space="0" w:color="auto"/>
            <w:right w:val="none" w:sz="0" w:space="0" w:color="auto"/>
          </w:divBdr>
        </w:div>
        <w:div w:id="1184442993">
          <w:marLeft w:val="0"/>
          <w:marRight w:val="0"/>
          <w:marTop w:val="0"/>
          <w:marBottom w:val="0"/>
          <w:divBdr>
            <w:top w:val="none" w:sz="0" w:space="0" w:color="auto"/>
            <w:left w:val="none" w:sz="0" w:space="0" w:color="auto"/>
            <w:bottom w:val="none" w:sz="0" w:space="0" w:color="auto"/>
            <w:right w:val="none" w:sz="0" w:space="0" w:color="auto"/>
          </w:divBdr>
        </w:div>
        <w:div w:id="1138110036">
          <w:marLeft w:val="0"/>
          <w:marRight w:val="0"/>
          <w:marTop w:val="0"/>
          <w:marBottom w:val="0"/>
          <w:divBdr>
            <w:top w:val="none" w:sz="0" w:space="0" w:color="auto"/>
            <w:left w:val="none" w:sz="0" w:space="0" w:color="auto"/>
            <w:bottom w:val="none" w:sz="0" w:space="0" w:color="auto"/>
            <w:right w:val="none" w:sz="0" w:space="0" w:color="auto"/>
          </w:divBdr>
        </w:div>
        <w:div w:id="1435244033">
          <w:marLeft w:val="0"/>
          <w:marRight w:val="0"/>
          <w:marTop w:val="0"/>
          <w:marBottom w:val="0"/>
          <w:divBdr>
            <w:top w:val="none" w:sz="0" w:space="0" w:color="auto"/>
            <w:left w:val="none" w:sz="0" w:space="0" w:color="auto"/>
            <w:bottom w:val="none" w:sz="0" w:space="0" w:color="auto"/>
            <w:right w:val="none" w:sz="0" w:space="0" w:color="auto"/>
          </w:divBdr>
        </w:div>
        <w:div w:id="809904615">
          <w:marLeft w:val="0"/>
          <w:marRight w:val="0"/>
          <w:marTop w:val="0"/>
          <w:marBottom w:val="0"/>
          <w:divBdr>
            <w:top w:val="none" w:sz="0" w:space="0" w:color="auto"/>
            <w:left w:val="none" w:sz="0" w:space="0" w:color="auto"/>
            <w:bottom w:val="none" w:sz="0" w:space="0" w:color="auto"/>
            <w:right w:val="none" w:sz="0" w:space="0" w:color="auto"/>
          </w:divBdr>
        </w:div>
        <w:div w:id="626355213">
          <w:marLeft w:val="0"/>
          <w:marRight w:val="0"/>
          <w:marTop w:val="0"/>
          <w:marBottom w:val="0"/>
          <w:divBdr>
            <w:top w:val="none" w:sz="0" w:space="0" w:color="auto"/>
            <w:left w:val="none" w:sz="0" w:space="0" w:color="auto"/>
            <w:bottom w:val="none" w:sz="0" w:space="0" w:color="auto"/>
            <w:right w:val="none" w:sz="0" w:space="0" w:color="auto"/>
          </w:divBdr>
        </w:div>
      </w:divsChild>
    </w:div>
    <w:div w:id="1678144631">
      <w:bodyDiv w:val="1"/>
      <w:marLeft w:val="0"/>
      <w:marRight w:val="0"/>
      <w:marTop w:val="0"/>
      <w:marBottom w:val="0"/>
      <w:divBdr>
        <w:top w:val="none" w:sz="0" w:space="0" w:color="auto"/>
        <w:left w:val="none" w:sz="0" w:space="0" w:color="auto"/>
        <w:bottom w:val="none" w:sz="0" w:space="0" w:color="auto"/>
        <w:right w:val="none" w:sz="0" w:space="0" w:color="auto"/>
      </w:divBdr>
      <w:divsChild>
        <w:div w:id="1924299072">
          <w:marLeft w:val="0"/>
          <w:marRight w:val="0"/>
          <w:marTop w:val="0"/>
          <w:marBottom w:val="0"/>
          <w:divBdr>
            <w:top w:val="none" w:sz="0" w:space="0" w:color="auto"/>
            <w:left w:val="none" w:sz="0" w:space="0" w:color="auto"/>
            <w:bottom w:val="none" w:sz="0" w:space="0" w:color="auto"/>
            <w:right w:val="none" w:sz="0" w:space="0" w:color="auto"/>
          </w:divBdr>
        </w:div>
        <w:div w:id="1158038046">
          <w:marLeft w:val="0"/>
          <w:marRight w:val="0"/>
          <w:marTop w:val="0"/>
          <w:marBottom w:val="0"/>
          <w:divBdr>
            <w:top w:val="none" w:sz="0" w:space="0" w:color="auto"/>
            <w:left w:val="none" w:sz="0" w:space="0" w:color="auto"/>
            <w:bottom w:val="none" w:sz="0" w:space="0" w:color="auto"/>
            <w:right w:val="none" w:sz="0" w:space="0" w:color="auto"/>
          </w:divBdr>
        </w:div>
        <w:div w:id="83956907">
          <w:marLeft w:val="0"/>
          <w:marRight w:val="0"/>
          <w:marTop w:val="0"/>
          <w:marBottom w:val="0"/>
          <w:divBdr>
            <w:top w:val="none" w:sz="0" w:space="0" w:color="auto"/>
            <w:left w:val="none" w:sz="0" w:space="0" w:color="auto"/>
            <w:bottom w:val="none" w:sz="0" w:space="0" w:color="auto"/>
            <w:right w:val="none" w:sz="0" w:space="0" w:color="auto"/>
          </w:divBdr>
        </w:div>
        <w:div w:id="1840459117">
          <w:marLeft w:val="0"/>
          <w:marRight w:val="0"/>
          <w:marTop w:val="0"/>
          <w:marBottom w:val="0"/>
          <w:divBdr>
            <w:top w:val="none" w:sz="0" w:space="0" w:color="auto"/>
            <w:left w:val="none" w:sz="0" w:space="0" w:color="auto"/>
            <w:bottom w:val="none" w:sz="0" w:space="0" w:color="auto"/>
            <w:right w:val="none" w:sz="0" w:space="0" w:color="auto"/>
          </w:divBdr>
        </w:div>
        <w:div w:id="842818130">
          <w:marLeft w:val="0"/>
          <w:marRight w:val="0"/>
          <w:marTop w:val="0"/>
          <w:marBottom w:val="0"/>
          <w:divBdr>
            <w:top w:val="none" w:sz="0" w:space="0" w:color="auto"/>
            <w:left w:val="none" w:sz="0" w:space="0" w:color="auto"/>
            <w:bottom w:val="none" w:sz="0" w:space="0" w:color="auto"/>
            <w:right w:val="none" w:sz="0" w:space="0" w:color="auto"/>
          </w:divBdr>
        </w:div>
        <w:div w:id="342707825">
          <w:marLeft w:val="0"/>
          <w:marRight w:val="0"/>
          <w:marTop w:val="0"/>
          <w:marBottom w:val="0"/>
          <w:divBdr>
            <w:top w:val="none" w:sz="0" w:space="0" w:color="auto"/>
            <w:left w:val="none" w:sz="0" w:space="0" w:color="auto"/>
            <w:bottom w:val="none" w:sz="0" w:space="0" w:color="auto"/>
            <w:right w:val="none" w:sz="0" w:space="0" w:color="auto"/>
          </w:divBdr>
        </w:div>
      </w:divsChild>
    </w:div>
    <w:div w:id="19100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0F6F-64B1-4A14-9587-FB0D8495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1102</Words>
  <Characters>6613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Microsoft</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Beata Widżgowska</cp:lastModifiedBy>
  <cp:revision>20</cp:revision>
  <cp:lastPrinted>2018-11-29T11:11:00Z</cp:lastPrinted>
  <dcterms:created xsi:type="dcterms:W3CDTF">2018-12-03T12:16:00Z</dcterms:created>
  <dcterms:modified xsi:type="dcterms:W3CDTF">2019-01-14T14:52:00Z</dcterms:modified>
</cp:coreProperties>
</file>