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B06" w:rsidRDefault="00306D68" w:rsidP="00306D68">
      <w:pPr>
        <w:jc w:val="right"/>
      </w:pPr>
      <w:proofErr w:type="spellStart"/>
      <w:r>
        <w:t>Mszanowo</w:t>
      </w:r>
      <w:proofErr w:type="spellEnd"/>
      <w:r>
        <w:t>, 29.04.2020</w:t>
      </w:r>
    </w:p>
    <w:p w:rsidR="00306D68" w:rsidRDefault="00306D68" w:rsidP="00306D68">
      <w:r>
        <w:t>RD.271.4.1.2020</w:t>
      </w:r>
    </w:p>
    <w:p w:rsidR="00306D68" w:rsidRDefault="00306D68" w:rsidP="00306D68">
      <w:pP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>
        <w:t>Dotyczy zamówienia: „</w:t>
      </w:r>
      <w:r w:rsidRPr="00306D68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Budowę oświetlenia drogowego w miejscowościach </w:t>
      </w:r>
      <w:proofErr w:type="spellStart"/>
      <w:r w:rsidRPr="00306D68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Mszanowo</w:t>
      </w:r>
      <w:proofErr w:type="spellEnd"/>
      <w:r w:rsidRPr="00306D68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i Nawra”</w:t>
      </w:r>
    </w:p>
    <w:p w:rsidR="00306D68" w:rsidRDefault="00306D68" w:rsidP="00306D68">
      <w:pP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Ogłoszenie nr </w:t>
      </w:r>
      <w:r w:rsidRPr="00306D68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532679-N-2020 z dnia 2020-04-20 r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.</w:t>
      </w:r>
    </w:p>
    <w:p w:rsidR="00306D68" w:rsidRPr="00306D68" w:rsidRDefault="00306D68" w:rsidP="00306D68">
      <w:r w:rsidRPr="00306D68">
        <w:t>Na podstawie art. 38 ust.2  ustawy z dnia 29 stycznia 2004 r. – Prawo zamówień publicznych (</w:t>
      </w:r>
      <w:proofErr w:type="spellStart"/>
      <w:r w:rsidRPr="00306D68">
        <w:t>t.j</w:t>
      </w:r>
      <w:proofErr w:type="spellEnd"/>
      <w:r w:rsidRPr="00306D68">
        <w:t>. Dz. U. z 2018 r. poz. 1986 ze zm.), w związku z pytaniami jakie wpłynęły do Zamawiającego, wyjaśniam:</w:t>
      </w:r>
    </w:p>
    <w:p w:rsidR="00306D68" w:rsidRDefault="00306D68" w:rsidP="00306D68">
      <w:r w:rsidRPr="00306D68">
        <w:t xml:space="preserve">Pytanie nr 1 : </w:t>
      </w:r>
    </w:p>
    <w:p w:rsidR="00306D68" w:rsidRDefault="00306D68" w:rsidP="00306D68">
      <w:r w:rsidRPr="00306D68">
        <w:t xml:space="preserve">Czy do zadania nr I </w:t>
      </w:r>
      <w:proofErr w:type="spellStart"/>
      <w:r w:rsidRPr="00306D68">
        <w:t>i</w:t>
      </w:r>
      <w:proofErr w:type="spellEnd"/>
      <w:r w:rsidRPr="00306D68">
        <w:t xml:space="preserve"> II w miejscowościach w których będą wykonywane prace opłaty związane z zajęciem pasa drogowego , pobocza i chodnika będą naliczane ?  </w:t>
      </w:r>
    </w:p>
    <w:p w:rsidR="00306D68" w:rsidRDefault="00306D68" w:rsidP="00306D68">
      <w:r>
        <w:t>Odpowiedź:</w:t>
      </w:r>
    </w:p>
    <w:p w:rsidR="00306D68" w:rsidRPr="00306D68" w:rsidRDefault="00306D68" w:rsidP="00306D68">
      <w:r w:rsidRPr="00306D68">
        <w:t xml:space="preserve">Na czas realizacji inwestycji budowy oświetlenia drogowego w miejscowości </w:t>
      </w:r>
      <w:proofErr w:type="spellStart"/>
      <w:r w:rsidRPr="00306D68">
        <w:t>Mszanowo</w:t>
      </w:r>
      <w:proofErr w:type="spellEnd"/>
      <w:r w:rsidRPr="00306D68">
        <w:t xml:space="preserve"> i Nawra na działkach gminnych i powiatowych opłaty nie będą pobierane.</w:t>
      </w:r>
    </w:p>
    <w:p w:rsidR="00306D68" w:rsidRPr="00306D68" w:rsidRDefault="00306D68" w:rsidP="00306D68"/>
    <w:p w:rsidR="00306D68" w:rsidRDefault="00306D68" w:rsidP="00306D68">
      <w:r w:rsidRPr="00306D68">
        <w:t xml:space="preserve">Pytanie nr 2 : </w:t>
      </w:r>
    </w:p>
    <w:p w:rsidR="00306D68" w:rsidRPr="00306D68" w:rsidRDefault="00306D68" w:rsidP="00306D68">
      <w:r w:rsidRPr="00306D68">
        <w:t xml:space="preserve">W miejscowości Nawra zadanie nr II nie ma podanej ilości </w:t>
      </w:r>
      <w:proofErr w:type="spellStart"/>
      <w:r w:rsidRPr="00306D68">
        <w:t>przecisków</w:t>
      </w:r>
      <w:proofErr w:type="spellEnd"/>
      <w:r w:rsidRPr="00306D68">
        <w:t xml:space="preserve"> lub przewiertów . Czy takowe nie występują ? Jeżeli występują to jakie i w jakiej ilości ?  </w:t>
      </w:r>
    </w:p>
    <w:p w:rsidR="00306D68" w:rsidRDefault="00C90365" w:rsidP="00306D68">
      <w:r>
        <w:t>Odpowiedź:</w:t>
      </w:r>
    </w:p>
    <w:p w:rsidR="00C90365" w:rsidRDefault="00C90365" w:rsidP="00306D68">
      <w:r w:rsidRPr="00C90365">
        <w:t>Tak, prace obejmują wykonanie przepustów i ułoże</w:t>
      </w:r>
      <w:r>
        <w:t>nie rur o łącznej długości 73 m</w:t>
      </w:r>
    </w:p>
    <w:p w:rsidR="00C90365" w:rsidRDefault="00C90365" w:rsidP="00306D68"/>
    <w:p w:rsidR="00C90365" w:rsidRDefault="00C90365" w:rsidP="00306D68">
      <w:r>
        <w:t>Pytanie nr 3:</w:t>
      </w:r>
    </w:p>
    <w:p w:rsidR="00C90365" w:rsidRDefault="00C90365" w:rsidP="00C90365">
      <w:r>
        <w:t>W</w:t>
      </w:r>
      <w:r w:rsidRPr="00C90365">
        <w:t xml:space="preserve"> dokumentacji projektowej dot. zadania Nawra nie zostały zaznaczone ani pomierzone miejsca wykonania </w:t>
      </w:r>
      <w:proofErr w:type="spellStart"/>
      <w:r w:rsidRPr="00C90365">
        <w:t>przecisków</w:t>
      </w:r>
      <w:proofErr w:type="spellEnd"/>
      <w:r w:rsidRPr="00C90365">
        <w:t xml:space="preserve"> i ułożenia rur osłonowych. W przedmiarze robót nie ma ani słowa na temat przepustów i </w:t>
      </w:r>
      <w:proofErr w:type="spellStart"/>
      <w:r w:rsidRPr="00C90365">
        <w:t>przecisków</w:t>
      </w:r>
      <w:proofErr w:type="spellEnd"/>
      <w:r w:rsidRPr="00C90365">
        <w:t xml:space="preserve">, które powinny być wykonane pod wjazdami na posesje, jak również pod drogami. Prosimy o informację, czy te prace obejmują zakres robót czy będą później rozliczone jako roboty dodatkowe? </w:t>
      </w:r>
    </w:p>
    <w:p w:rsidR="00C90365" w:rsidRPr="00C90365" w:rsidRDefault="00C90365" w:rsidP="00C90365">
      <w:r>
        <w:t>Odpowiedź:</w:t>
      </w:r>
    </w:p>
    <w:p w:rsidR="00C90365" w:rsidRDefault="00C90365" w:rsidP="00C90365">
      <w:r w:rsidRPr="00C90365">
        <w:t>Tak, prace obejmują wykonanie przepustów i ułożen</w:t>
      </w:r>
      <w:r>
        <w:t>ie rur o łącznej długości 73 m</w:t>
      </w:r>
    </w:p>
    <w:p w:rsidR="00C90365" w:rsidRDefault="00C90365" w:rsidP="00C90365"/>
    <w:p w:rsidR="00C90365" w:rsidRPr="00C90365" w:rsidRDefault="00C90365" w:rsidP="00C90365"/>
    <w:p w:rsidR="00C90365" w:rsidRDefault="00C90365" w:rsidP="00C90365"/>
    <w:p w:rsidR="00C90365" w:rsidRDefault="00C90365" w:rsidP="00C90365">
      <w:r>
        <w:lastRenderedPageBreak/>
        <w:t>Pytanie nr 4:</w:t>
      </w:r>
    </w:p>
    <w:p w:rsidR="00C90365" w:rsidRDefault="00C90365" w:rsidP="00C90365">
      <w:r w:rsidRPr="00C90365">
        <w:t xml:space="preserve">Proszę również o informację jak mają zostać wykonane prace w Nawrze pod chodnikami? Nie ma mowy ani o rozebraniu chodnika ani o jego odtworzeniu. </w:t>
      </w:r>
    </w:p>
    <w:p w:rsidR="00C90365" w:rsidRPr="00C90365" w:rsidRDefault="00C90365" w:rsidP="00C90365">
      <w:r>
        <w:t>Odpowiedź:</w:t>
      </w:r>
    </w:p>
    <w:p w:rsidR="00C90365" w:rsidRDefault="00C90365" w:rsidP="00C90365">
      <w:r w:rsidRPr="00C90365">
        <w:t xml:space="preserve">Chodniki należy rozebrać na długości 270 m i po ułożeniu kabli odbudować z istniejącego materiału i odbudowie pełnej konstrukcji. </w:t>
      </w:r>
    </w:p>
    <w:p w:rsidR="00C90365" w:rsidRDefault="00C90365" w:rsidP="00C90365"/>
    <w:p w:rsidR="00C90365" w:rsidRPr="00C90365" w:rsidRDefault="00C90365" w:rsidP="00C90365">
      <w:r>
        <w:t>Pytanie nr 5:</w:t>
      </w:r>
    </w:p>
    <w:p w:rsidR="00C90365" w:rsidRDefault="00C90365" w:rsidP="00C90365">
      <w:r w:rsidRPr="00C90365">
        <w:t xml:space="preserve">Ponadto w dokumentacji na robocie w miejscowości </w:t>
      </w:r>
      <w:proofErr w:type="spellStart"/>
      <w:r w:rsidRPr="00C90365">
        <w:t>Mszanowo</w:t>
      </w:r>
      <w:proofErr w:type="spellEnd"/>
      <w:r w:rsidRPr="00C90365">
        <w:t xml:space="preserve"> nie ma mowy o odtworzeniu chodników, dodatkowo powołano się na normie, której nie ma (KRN 2- 31u1 0300/03).  Proszę o informację czy odtworzenie chodników obejmuje zakres prac?  </w:t>
      </w:r>
    </w:p>
    <w:p w:rsidR="00C90365" w:rsidRPr="00C90365" w:rsidRDefault="00C90365" w:rsidP="00C90365">
      <w:r>
        <w:t>Odpowiedź:</w:t>
      </w:r>
    </w:p>
    <w:p w:rsidR="00C90365" w:rsidRDefault="00C90365" w:rsidP="00C90365">
      <w:r w:rsidRPr="00C90365">
        <w:t xml:space="preserve">W przedmiarze robót przewidziano rozbiórkę i odbudowę chodnika o powierzchni 100 m2 i odbudowie pełnej konstrukcji. </w:t>
      </w:r>
    </w:p>
    <w:p w:rsidR="00C90365" w:rsidRDefault="00C90365" w:rsidP="00C90365"/>
    <w:p w:rsidR="00C90365" w:rsidRPr="00C90365" w:rsidRDefault="00C90365" w:rsidP="00C90365">
      <w:r>
        <w:t>Pytanie nr 6:</w:t>
      </w:r>
    </w:p>
    <w:p w:rsidR="00C90365" w:rsidRDefault="00C90365" w:rsidP="00C90365">
      <w:r w:rsidRPr="00C90365">
        <w:t>Proszę również o informację, czy rzeczywiście podczas tej pracy będzie trzeba wykonać tylko 230 m przewiertu (</w:t>
      </w:r>
      <w:proofErr w:type="spellStart"/>
      <w:r w:rsidRPr="00C90365">
        <w:t>Mszanowo</w:t>
      </w:r>
      <w:proofErr w:type="spellEnd"/>
      <w:r w:rsidRPr="00C90365">
        <w:t xml:space="preserve">)? Na projekcie są zaznaczone rury, jednak nie ma podziału na </w:t>
      </w:r>
      <w:proofErr w:type="spellStart"/>
      <w:r w:rsidRPr="00C90365">
        <w:t>przeciski</w:t>
      </w:r>
      <w:proofErr w:type="spellEnd"/>
      <w:r w:rsidRPr="00C90365">
        <w:t xml:space="preserve"> i rur układanych w wykopie. </w:t>
      </w:r>
    </w:p>
    <w:p w:rsidR="00C90365" w:rsidRPr="00C90365" w:rsidRDefault="00C90365" w:rsidP="00C90365">
      <w:r>
        <w:t>Odpowiedź:</w:t>
      </w:r>
    </w:p>
    <w:p w:rsidR="00C90365" w:rsidRDefault="00C90365" w:rsidP="00C90365">
      <w:r w:rsidRPr="00C90365">
        <w:t xml:space="preserve">Zamawiający potwierdza wykonanie 230 metrów </w:t>
      </w:r>
      <w:proofErr w:type="spellStart"/>
      <w:r w:rsidRPr="00C90365">
        <w:t>przecisku</w:t>
      </w:r>
      <w:proofErr w:type="spellEnd"/>
      <w:r w:rsidRPr="00C90365">
        <w:t xml:space="preserve">. </w:t>
      </w:r>
    </w:p>
    <w:p w:rsidR="00C90365" w:rsidRDefault="00C90365" w:rsidP="00C90365"/>
    <w:p w:rsidR="00C90365" w:rsidRPr="00C90365" w:rsidRDefault="00C90365" w:rsidP="00C90365">
      <w:r>
        <w:t>Pytanie nr 7:</w:t>
      </w:r>
    </w:p>
    <w:p w:rsidR="00C90365" w:rsidRDefault="00C90365" w:rsidP="00C90365">
      <w:r w:rsidRPr="00C90365">
        <w:t>W zestawieniu materiałowym (</w:t>
      </w:r>
      <w:proofErr w:type="spellStart"/>
      <w:r w:rsidRPr="00C90365">
        <w:t>Mszanowo</w:t>
      </w:r>
      <w:proofErr w:type="spellEnd"/>
      <w:r w:rsidRPr="00C90365">
        <w:t>) wpisano, że trzeba zamontować 40 szt. kapturków ochronny, z naszych wyliczeń wynika, że będzie ich około 100, proszę o informację odnośnie ilości. Informujemy, że koszt takiego kapturka to około 90 zł/</w:t>
      </w:r>
      <w:proofErr w:type="spellStart"/>
      <w:r w:rsidRPr="00C90365">
        <w:t>szt</w:t>
      </w:r>
      <w:proofErr w:type="spellEnd"/>
      <w:r w:rsidRPr="00C90365">
        <w:t xml:space="preserve">, może lepiej byłoby użyć pianki do uszczelnienia rur. </w:t>
      </w:r>
    </w:p>
    <w:p w:rsidR="00C90365" w:rsidRPr="00C90365" w:rsidRDefault="00C90365" w:rsidP="00C90365">
      <w:r>
        <w:t>Odpowiedź:</w:t>
      </w:r>
    </w:p>
    <w:p w:rsidR="00C90365" w:rsidRDefault="00C90365" w:rsidP="00C90365">
      <w:r w:rsidRPr="00C90365">
        <w:t xml:space="preserve">W dokumentacji projektowej przewidziano kapturki ochronne, które służą do zabezpieczeni kabla podczas montażu w rurach osłonowych. Dla uszczelnienia rur dopuszcza się stosowanie pianki. </w:t>
      </w:r>
    </w:p>
    <w:p w:rsidR="00C90365" w:rsidRPr="00C90365" w:rsidRDefault="00C90365" w:rsidP="00C90365">
      <w:bookmarkStart w:id="0" w:name="_GoBack"/>
      <w:bookmarkEnd w:id="0"/>
    </w:p>
    <w:p w:rsidR="00C90365" w:rsidRDefault="00C90365" w:rsidP="00306D68"/>
    <w:p w:rsidR="00C90365" w:rsidRDefault="00C90365" w:rsidP="00306D68"/>
    <w:sectPr w:rsidR="00C903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D68"/>
    <w:rsid w:val="000875BE"/>
    <w:rsid w:val="00306D68"/>
    <w:rsid w:val="00923B4D"/>
    <w:rsid w:val="00C90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55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96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9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0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7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1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7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1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1194</TotalTime>
  <Pages>3</Pages>
  <Words>426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Grajewska</dc:creator>
  <cp:lastModifiedBy>Aleksandra Grajewska</cp:lastModifiedBy>
  <cp:revision>1</cp:revision>
  <cp:lastPrinted>2020-05-05T10:21:00Z</cp:lastPrinted>
  <dcterms:created xsi:type="dcterms:W3CDTF">2020-04-29T13:07:00Z</dcterms:created>
  <dcterms:modified xsi:type="dcterms:W3CDTF">2020-05-05T10:25:00Z</dcterms:modified>
</cp:coreProperties>
</file>