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02" w:rsidRPr="001651EC" w:rsidRDefault="00571936" w:rsidP="001651EC">
      <w:pPr>
        <w:rPr>
          <w:rFonts w:eastAsia="Calibri"/>
          <w:b/>
          <w:lang w:eastAsia="en-US"/>
        </w:rPr>
      </w:pPr>
      <w:r>
        <w:rPr>
          <w:rFonts w:eastAsia="Calibri"/>
          <w:b/>
          <w:lang w:eastAsia="en-US"/>
        </w:rPr>
        <w:t>RD.271.12.1.2020</w:t>
      </w:r>
    </w:p>
    <w:p w:rsidR="00C04A02" w:rsidRPr="00C04A02" w:rsidRDefault="008532F2" w:rsidP="00C04A02">
      <w:pPr>
        <w:tabs>
          <w:tab w:val="center" w:pos="4536"/>
          <w:tab w:val="right" w:pos="9072"/>
        </w:tabs>
        <w:jc w:val="right"/>
        <w:rPr>
          <w:b/>
          <w:lang w:eastAsia="x-none"/>
        </w:rPr>
      </w:pPr>
      <w:proofErr w:type="spellStart"/>
      <w:r w:rsidRPr="008532F2">
        <w:rPr>
          <w:b/>
          <w:lang w:eastAsia="x-none"/>
        </w:rPr>
        <w:t>Mszanowo</w:t>
      </w:r>
      <w:proofErr w:type="spellEnd"/>
      <w:r w:rsidRPr="008532F2">
        <w:rPr>
          <w:b/>
          <w:lang w:eastAsia="x-none"/>
        </w:rPr>
        <w:t xml:space="preserve"> </w:t>
      </w:r>
      <w:r w:rsidR="005A1827">
        <w:rPr>
          <w:b/>
          <w:lang w:eastAsia="x-none"/>
        </w:rPr>
        <w:t>07</w:t>
      </w:r>
      <w:r w:rsidRPr="002342C1">
        <w:rPr>
          <w:b/>
          <w:lang w:eastAsia="x-none"/>
        </w:rPr>
        <w:t>.</w:t>
      </w:r>
      <w:r w:rsidR="005A1827">
        <w:rPr>
          <w:b/>
          <w:lang w:eastAsia="x-none"/>
        </w:rPr>
        <w:t>09</w:t>
      </w:r>
      <w:r w:rsidR="00C04A02" w:rsidRPr="002342C1">
        <w:rPr>
          <w:b/>
          <w:lang w:eastAsia="x-none"/>
        </w:rPr>
        <w:t>.20</w:t>
      </w:r>
      <w:r w:rsidR="005A1827">
        <w:rPr>
          <w:b/>
          <w:lang w:eastAsia="x-none"/>
        </w:rPr>
        <w:t>20</w:t>
      </w:r>
      <w:r w:rsidR="00C04A02" w:rsidRPr="002342C1">
        <w:rPr>
          <w:b/>
          <w:lang w:eastAsia="x-none"/>
        </w:rPr>
        <w:t xml:space="preserve"> r.</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05577E" w:rsidP="00C04A02">
      <w:pPr>
        <w:tabs>
          <w:tab w:val="center" w:pos="4536"/>
          <w:tab w:val="right" w:pos="9072"/>
        </w:tabs>
        <w:rPr>
          <w:b/>
          <w:sz w:val="32"/>
          <w:szCs w:val="32"/>
          <w:lang w:eastAsia="x-none"/>
        </w:rPr>
      </w:pPr>
      <w:r>
        <w:rPr>
          <w:b/>
          <w:sz w:val="32"/>
          <w:szCs w:val="32"/>
          <w:lang w:eastAsia="x-none"/>
        </w:rPr>
        <w:t xml:space="preserve"> </w:t>
      </w: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eastAsia="x-none"/>
        </w:rPr>
      </w:pPr>
    </w:p>
    <w:p w:rsidR="00C04A02" w:rsidRPr="00C04A02" w:rsidRDefault="00C04A02" w:rsidP="00C04A02">
      <w:pPr>
        <w:tabs>
          <w:tab w:val="center" w:pos="4536"/>
          <w:tab w:val="right" w:pos="9072"/>
        </w:tabs>
        <w:rPr>
          <w:b/>
          <w:sz w:val="32"/>
          <w:szCs w:val="32"/>
          <w:lang w:val="x-none" w:eastAsia="x-none"/>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bookmarkStart w:id="0" w:name="_Hlk50640295"/>
      <w:bookmarkStart w:id="1" w:name="_Hlk50378994"/>
      <w:r w:rsidRPr="00C04A02">
        <w:rPr>
          <w:b/>
          <w:i/>
        </w:rPr>
        <w:t>„</w:t>
      </w:r>
      <w:bookmarkStart w:id="2" w:name="_Hlk50376478"/>
      <w:r w:rsidR="001651EC" w:rsidRPr="001651EC">
        <w:rPr>
          <w:b/>
          <w:i/>
        </w:rPr>
        <w:t xml:space="preserve">Budowa ścieżki rowerowej </w:t>
      </w:r>
      <w:r w:rsidR="009366FA">
        <w:rPr>
          <w:b/>
          <w:i/>
        </w:rPr>
        <w:t xml:space="preserve">po byłej </w:t>
      </w:r>
      <w:r w:rsidR="004761F1">
        <w:rPr>
          <w:b/>
          <w:i/>
        </w:rPr>
        <w:t xml:space="preserve">linii kolejowej nr 260 Nowe Miasto Lubawskie – Zajączkowo Lubawskie na odcinku </w:t>
      </w:r>
      <w:proofErr w:type="spellStart"/>
      <w:r w:rsidR="004761F1">
        <w:rPr>
          <w:b/>
          <w:i/>
        </w:rPr>
        <w:t>Pacóltowo</w:t>
      </w:r>
      <w:proofErr w:type="spellEnd"/>
      <w:r w:rsidR="004761F1">
        <w:rPr>
          <w:b/>
          <w:i/>
        </w:rPr>
        <w:t xml:space="preserve"> – </w:t>
      </w:r>
      <w:proofErr w:type="spellStart"/>
      <w:r w:rsidR="004761F1">
        <w:rPr>
          <w:b/>
          <w:i/>
        </w:rPr>
        <w:t>Tyliczki</w:t>
      </w:r>
      <w:proofErr w:type="spellEnd"/>
      <w:r w:rsidR="004761F1">
        <w:rPr>
          <w:b/>
          <w:i/>
        </w:rPr>
        <w:t xml:space="preserve"> (granica gminy) w celu zmniejszenia presji na gatunki i siedliska na obszarach cennych przyrodniczo.</w:t>
      </w:r>
      <w:bookmarkEnd w:id="2"/>
      <w:r w:rsidRPr="00C04A02">
        <w:rPr>
          <w:b/>
          <w:i/>
        </w:rPr>
        <w:t>”</w:t>
      </w:r>
      <w:r w:rsidR="003F3572">
        <w:rPr>
          <w:b/>
          <w:i/>
        </w:rPr>
        <w:t xml:space="preserve"> </w:t>
      </w:r>
      <w:bookmarkEnd w:id="0"/>
    </w:p>
    <w:bookmarkEnd w:id="1"/>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9D5CDE" w:rsidRPr="00C04A02" w:rsidRDefault="009D5CDE"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Oświadczenie                               </w:t>
      </w:r>
      <w:r w:rsidR="001651EC">
        <w:rPr>
          <w:iCs/>
          <w:lang w:eastAsia="ar-SA"/>
        </w:rPr>
        <w:t xml:space="preserve">         </w:t>
      </w:r>
      <w:r w:rsidRPr="00C04A02">
        <w:rPr>
          <w:iCs/>
          <w:lang w:eastAsia="ar-SA"/>
        </w:rPr>
        <w:t xml:space="preserve"> </w:t>
      </w:r>
      <w:r w:rsidR="00C859E1">
        <w:rPr>
          <w:iCs/>
          <w:lang w:eastAsia="ar-SA"/>
        </w:rPr>
        <w:t xml:space="preserve">  </w:t>
      </w:r>
      <w:r w:rsidRPr="00C04A02">
        <w:rPr>
          <w:iCs/>
          <w:lang w:eastAsia="ar-SA"/>
        </w:rPr>
        <w:t xml:space="preserve">  – załącznik nr 2,</w:t>
      </w:r>
    </w:p>
    <w:p w:rsidR="00C04A02" w:rsidRPr="00C04A02" w:rsidRDefault="00C04A02" w:rsidP="006778E3">
      <w:pPr>
        <w:numPr>
          <w:ilvl w:val="0"/>
          <w:numId w:val="16"/>
        </w:numPr>
        <w:suppressAutoHyphens/>
        <w:autoSpaceDE w:val="0"/>
        <w:jc w:val="both"/>
        <w:rPr>
          <w:iCs/>
          <w:lang w:eastAsia="ar-SA"/>
        </w:rPr>
      </w:pPr>
      <w:r w:rsidRPr="00C04A02">
        <w:t xml:space="preserve">Projekt zobowiązania                   </w:t>
      </w:r>
      <w:r w:rsidR="001651EC">
        <w:t xml:space="preserve">        </w:t>
      </w:r>
      <w:r w:rsidRPr="00C04A02">
        <w:t xml:space="preserve"> </w:t>
      </w:r>
      <w:r w:rsidR="00C859E1">
        <w:t xml:space="preserve">   </w:t>
      </w:r>
      <w:r w:rsidRPr="00C04A02">
        <w:t xml:space="preserve">  </w:t>
      </w:r>
      <w:r w:rsidRPr="00C04A02">
        <w:rPr>
          <w:iCs/>
          <w:lang w:eastAsia="ar-SA"/>
        </w:rPr>
        <w:t>– załącznik nr 2 a,</w:t>
      </w:r>
    </w:p>
    <w:p w:rsidR="003173DA" w:rsidRPr="00D951A3" w:rsidRDefault="003173DA" w:rsidP="003173DA">
      <w:pPr>
        <w:numPr>
          <w:ilvl w:val="0"/>
          <w:numId w:val="16"/>
        </w:numPr>
        <w:suppressAutoHyphens/>
        <w:autoSpaceDE w:val="0"/>
        <w:jc w:val="both"/>
        <w:rPr>
          <w:iCs/>
          <w:lang w:eastAsia="ar-SA"/>
        </w:rPr>
      </w:pPr>
      <w:r w:rsidRPr="00D951A3">
        <w:rPr>
          <w:iCs/>
          <w:lang w:eastAsia="ar-SA"/>
        </w:rPr>
        <w:t xml:space="preserve">Wykaz robót                                </w:t>
      </w:r>
      <w:r>
        <w:rPr>
          <w:iCs/>
          <w:lang w:eastAsia="ar-SA"/>
        </w:rPr>
        <w:t xml:space="preserve"> </w:t>
      </w:r>
      <w:r w:rsidR="00C859E1">
        <w:rPr>
          <w:iCs/>
          <w:lang w:eastAsia="ar-SA"/>
        </w:rPr>
        <w:t xml:space="preserve"> </w:t>
      </w:r>
      <w:r w:rsidR="001651EC">
        <w:rPr>
          <w:iCs/>
          <w:lang w:eastAsia="ar-SA"/>
        </w:rPr>
        <w:t xml:space="preserve">         </w:t>
      </w:r>
      <w:r w:rsidR="00C859E1">
        <w:rPr>
          <w:iCs/>
          <w:lang w:eastAsia="ar-SA"/>
        </w:rPr>
        <w:t xml:space="preserve"> </w:t>
      </w:r>
      <w:r w:rsidRPr="00D951A3">
        <w:rPr>
          <w:iCs/>
          <w:lang w:eastAsia="ar-SA"/>
        </w:rPr>
        <w:t xml:space="preserve"> </w:t>
      </w:r>
      <w:r w:rsidR="001651EC">
        <w:rPr>
          <w:iCs/>
          <w:lang w:eastAsia="ar-SA"/>
        </w:rPr>
        <w:t xml:space="preserve"> </w:t>
      </w:r>
      <w:r w:rsidRPr="00D951A3">
        <w:rPr>
          <w:iCs/>
          <w:lang w:eastAsia="ar-SA"/>
        </w:rPr>
        <w:t xml:space="preserve"> – załącznik nr 3,</w:t>
      </w:r>
    </w:p>
    <w:p w:rsidR="003173DA" w:rsidRPr="00D951A3" w:rsidRDefault="00DB538D" w:rsidP="003173DA">
      <w:pPr>
        <w:numPr>
          <w:ilvl w:val="0"/>
          <w:numId w:val="16"/>
        </w:numPr>
        <w:suppressAutoHyphens/>
        <w:autoSpaceDE w:val="0"/>
        <w:jc w:val="both"/>
        <w:rPr>
          <w:iCs/>
          <w:lang w:eastAsia="ar-SA"/>
        </w:rPr>
      </w:pPr>
      <w:r>
        <w:rPr>
          <w:iCs/>
          <w:lang w:eastAsia="ar-SA"/>
        </w:rPr>
        <w:t xml:space="preserve">Wykaz osób                             </w:t>
      </w:r>
      <w:r w:rsidR="003173DA" w:rsidRPr="00D951A3">
        <w:rPr>
          <w:iCs/>
          <w:lang w:eastAsia="ar-SA"/>
        </w:rPr>
        <w:t xml:space="preserve">       </w:t>
      </w:r>
      <w:r w:rsidR="00AD6F8D">
        <w:rPr>
          <w:iCs/>
          <w:lang w:eastAsia="ar-SA"/>
        </w:rPr>
        <w:t xml:space="preserve"> </w:t>
      </w:r>
      <w:r w:rsidR="00C859E1">
        <w:rPr>
          <w:iCs/>
          <w:lang w:eastAsia="ar-SA"/>
        </w:rPr>
        <w:t xml:space="preserve"> </w:t>
      </w:r>
      <w:r w:rsidR="001651EC">
        <w:rPr>
          <w:iCs/>
          <w:lang w:eastAsia="ar-SA"/>
        </w:rPr>
        <w:t xml:space="preserve">         </w:t>
      </w:r>
      <w:r w:rsidR="00C859E1">
        <w:rPr>
          <w:iCs/>
          <w:lang w:eastAsia="ar-SA"/>
        </w:rPr>
        <w:t xml:space="preserve"> </w:t>
      </w:r>
      <w:r w:rsidR="003173DA" w:rsidRPr="00D951A3">
        <w:rPr>
          <w:iCs/>
          <w:lang w:eastAsia="ar-SA"/>
        </w:rPr>
        <w:t>– załącznik nr 4,</w:t>
      </w:r>
    </w:p>
    <w:p w:rsidR="003173DA" w:rsidRDefault="003173DA" w:rsidP="003173DA">
      <w:pPr>
        <w:numPr>
          <w:ilvl w:val="0"/>
          <w:numId w:val="16"/>
        </w:numPr>
        <w:suppressAutoHyphens/>
        <w:autoSpaceDE w:val="0"/>
        <w:jc w:val="both"/>
        <w:rPr>
          <w:iCs/>
          <w:lang w:eastAsia="ar-SA"/>
        </w:rPr>
      </w:pPr>
      <w:r w:rsidRPr="00D951A3">
        <w:t xml:space="preserve">Oświadczenie grupa kapitałowa   </w:t>
      </w:r>
      <w:r w:rsidR="00AD6F8D">
        <w:t xml:space="preserve"> </w:t>
      </w:r>
      <w:r w:rsidRPr="00D951A3">
        <w:t xml:space="preserve">  </w:t>
      </w:r>
      <w:r w:rsidR="00C859E1">
        <w:t xml:space="preserve">  </w:t>
      </w:r>
      <w:r w:rsidR="001651EC">
        <w:t xml:space="preserve">         </w:t>
      </w:r>
      <w:r w:rsidR="00AD6F8D" w:rsidRPr="00D951A3">
        <w:rPr>
          <w:iCs/>
          <w:lang w:eastAsia="ar-SA"/>
        </w:rPr>
        <w:t>–</w:t>
      </w:r>
      <w:r w:rsidRPr="00D951A3">
        <w:rPr>
          <w:iCs/>
          <w:lang w:eastAsia="ar-SA"/>
        </w:rPr>
        <w:t xml:space="preserve"> załącznik nr </w:t>
      </w:r>
      <w:r>
        <w:rPr>
          <w:iCs/>
          <w:lang w:eastAsia="ar-SA"/>
        </w:rPr>
        <w:t xml:space="preserve">5, </w:t>
      </w:r>
    </w:p>
    <w:p w:rsidR="003173DA" w:rsidRPr="00000907" w:rsidRDefault="003173DA" w:rsidP="003173DA">
      <w:pPr>
        <w:numPr>
          <w:ilvl w:val="0"/>
          <w:numId w:val="16"/>
        </w:numPr>
        <w:suppressAutoHyphens/>
        <w:autoSpaceDE w:val="0"/>
        <w:jc w:val="both"/>
        <w:rPr>
          <w:iCs/>
          <w:lang w:eastAsia="ar-SA"/>
        </w:rPr>
      </w:pPr>
      <w:r w:rsidRPr="00000907">
        <w:rPr>
          <w:iCs/>
          <w:lang w:eastAsia="ar-SA"/>
        </w:rPr>
        <w:t xml:space="preserve">Wzór umowy                                </w:t>
      </w:r>
      <w:r w:rsidR="00C859E1">
        <w:rPr>
          <w:iCs/>
          <w:lang w:eastAsia="ar-SA"/>
        </w:rPr>
        <w:t xml:space="preserve">  </w:t>
      </w:r>
      <w:r w:rsidRPr="00000907">
        <w:rPr>
          <w:iCs/>
          <w:lang w:eastAsia="ar-SA"/>
        </w:rPr>
        <w:t xml:space="preserve"> </w:t>
      </w:r>
      <w:r w:rsidR="00AD6F8D">
        <w:rPr>
          <w:iCs/>
          <w:lang w:eastAsia="ar-SA"/>
        </w:rPr>
        <w:t xml:space="preserve"> </w:t>
      </w:r>
      <w:r w:rsidR="001651EC">
        <w:rPr>
          <w:iCs/>
          <w:lang w:eastAsia="ar-SA"/>
        </w:rPr>
        <w:t xml:space="preserve">         </w:t>
      </w:r>
      <w:r w:rsidRPr="00000907">
        <w:rPr>
          <w:iCs/>
          <w:lang w:eastAsia="ar-SA"/>
        </w:rPr>
        <w:t xml:space="preserve"> – załącznik nr 6,                        </w:t>
      </w:r>
    </w:p>
    <w:p w:rsidR="003173DA" w:rsidRPr="003035EB" w:rsidRDefault="003173DA" w:rsidP="003173DA">
      <w:pPr>
        <w:numPr>
          <w:ilvl w:val="0"/>
          <w:numId w:val="16"/>
        </w:numPr>
        <w:suppressAutoHyphens/>
        <w:autoSpaceDE w:val="0"/>
        <w:jc w:val="both"/>
        <w:rPr>
          <w:iCs/>
          <w:lang w:eastAsia="ar-SA"/>
        </w:rPr>
      </w:pPr>
      <w:r w:rsidRPr="003035EB">
        <w:t xml:space="preserve">Dokumentacja </w:t>
      </w:r>
      <w:r w:rsidR="00290528">
        <w:t xml:space="preserve">projektowa                         </w:t>
      </w:r>
      <w:r w:rsidRPr="003035EB">
        <w:t xml:space="preserve"> – załącznik nr 7</w:t>
      </w:r>
      <w:r w:rsidR="00AD6F8D">
        <w:t>,</w:t>
      </w:r>
    </w:p>
    <w:p w:rsidR="00290528" w:rsidRPr="00290528" w:rsidRDefault="00290528" w:rsidP="00B76C68">
      <w:pPr>
        <w:numPr>
          <w:ilvl w:val="0"/>
          <w:numId w:val="16"/>
        </w:numPr>
        <w:suppressAutoHyphens/>
        <w:autoSpaceDE w:val="0"/>
        <w:jc w:val="both"/>
        <w:rPr>
          <w:iCs/>
          <w:lang w:eastAsia="ar-SA"/>
        </w:rPr>
      </w:pPr>
      <w:r w:rsidRPr="00290528">
        <w:rPr>
          <w:iCs/>
          <w:lang w:eastAsia="ar-SA"/>
        </w:rPr>
        <w:t>Szczegółowe Specyfikacje Techniczne Wykonania i Odbioru Robót – załącznik nr 8</w:t>
      </w:r>
    </w:p>
    <w:p w:rsidR="003173DA" w:rsidRPr="00290528" w:rsidRDefault="00290528" w:rsidP="00B76C68">
      <w:pPr>
        <w:numPr>
          <w:ilvl w:val="0"/>
          <w:numId w:val="16"/>
        </w:numPr>
        <w:suppressAutoHyphens/>
        <w:autoSpaceDE w:val="0"/>
        <w:jc w:val="both"/>
        <w:rPr>
          <w:iCs/>
          <w:lang w:eastAsia="ar-SA"/>
        </w:rPr>
      </w:pPr>
      <w:r w:rsidRPr="00290528">
        <w:rPr>
          <w:iCs/>
          <w:lang w:eastAsia="ar-SA"/>
        </w:rPr>
        <w:t>Przedmiaru robót – załącznik nr 9</w:t>
      </w:r>
      <w:r w:rsidR="00AD6F8D" w:rsidRPr="00290528">
        <w:rPr>
          <w:iCs/>
          <w:lang w:eastAsia="ar-SA"/>
        </w:rPr>
        <w:t>,</w:t>
      </w: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9D5CDE" w:rsidRDefault="009D5CDE" w:rsidP="00C04A02">
      <w:pPr>
        <w:suppressAutoHyphens/>
        <w:autoSpaceDE w:val="0"/>
        <w:ind w:left="360"/>
        <w:jc w:val="both"/>
        <w:rPr>
          <w:b/>
          <w:iCs/>
          <w:lang w:eastAsia="ar-SA"/>
        </w:rPr>
      </w:pPr>
      <w:r>
        <w:rPr>
          <w:b/>
          <w:iCs/>
          <w:lang w:eastAsia="ar-SA"/>
        </w:rPr>
        <w:t xml:space="preserve">ZAWARCIE UMOWY Z WYBRANYM WYKONAWCĄ ODBĘDZIE SIĘ DOPIERO PO </w:t>
      </w:r>
      <w:r w:rsidR="00E87C11">
        <w:rPr>
          <w:b/>
          <w:iCs/>
          <w:lang w:eastAsia="ar-SA"/>
        </w:rPr>
        <w:t xml:space="preserve">PODPISANIU </w:t>
      </w:r>
      <w:r>
        <w:rPr>
          <w:b/>
          <w:iCs/>
          <w:lang w:eastAsia="ar-SA"/>
        </w:rPr>
        <w:t>UMOWY O DOFINANSOWANIE WW. PROJEKTU</w:t>
      </w:r>
    </w:p>
    <w:p w:rsidR="00C04A02" w:rsidRDefault="00C04A02" w:rsidP="00C04A02">
      <w:pPr>
        <w:suppressAutoHyphens/>
        <w:autoSpaceDE w:val="0"/>
        <w:ind w:left="360"/>
        <w:jc w:val="both"/>
        <w:rPr>
          <w:iCs/>
          <w:lang w:eastAsia="ar-SA"/>
        </w:rPr>
      </w:pPr>
    </w:p>
    <w:p w:rsidR="00626D86" w:rsidRPr="00C04A02" w:rsidRDefault="00626D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jc w:val="both"/>
        <w:rPr>
          <w:b/>
          <w:iCs/>
          <w:lang w:eastAsia="ar-SA"/>
        </w:rPr>
      </w:pPr>
    </w:p>
    <w:p w:rsidR="00C04A02" w:rsidRDefault="00C04A02" w:rsidP="00C04A02">
      <w:pPr>
        <w:suppressAutoHyphens/>
        <w:autoSpaceDE w:val="0"/>
        <w:jc w:val="both"/>
        <w:rPr>
          <w:b/>
          <w:i/>
          <w:iCs/>
          <w:lang w:eastAsia="ar-SA"/>
        </w:rPr>
      </w:pPr>
      <w:r w:rsidRPr="00C04A02">
        <w:rPr>
          <w:b/>
          <w:i/>
          <w:iCs/>
          <w:lang w:eastAsia="ar-SA"/>
        </w:rPr>
        <w:lastRenderedPageBreak/>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9D5CDE" w:rsidRPr="00C04A02" w:rsidRDefault="009D5CDE"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r w:rsidR="009E3609">
        <w:rPr>
          <w:b/>
          <w:lang w:eastAsia="ar-SA"/>
        </w:rPr>
        <w:t>Mszanowo</w:t>
      </w:r>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(t.j. </w:t>
      </w:r>
      <w:r w:rsidRPr="00C04A02">
        <w:rPr>
          <w:color w:val="000000"/>
        </w:rPr>
        <w:t>Dz. U. z 201</w:t>
      </w:r>
      <w:r w:rsidR="00290528">
        <w:rPr>
          <w:color w:val="000000"/>
        </w:rPr>
        <w:t>8</w:t>
      </w:r>
      <w:r w:rsidRPr="00C04A02">
        <w:rPr>
          <w:color w:val="000000"/>
        </w:rPr>
        <w:t xml:space="preserve"> r. poz. 1</w:t>
      </w:r>
      <w:r w:rsidR="00290528">
        <w:rPr>
          <w:color w:val="000000"/>
        </w:rPr>
        <w:t>986</w:t>
      </w:r>
      <w:r w:rsidR="00CA4836">
        <w:rPr>
          <w:color w:val="000000"/>
        </w:rPr>
        <w:t xml:space="preserve"> ze zm.</w:t>
      </w:r>
      <w:r w:rsidRPr="00C04A02">
        <w:rPr>
          <w:color w:val="000000"/>
        </w:rPr>
        <w:t>)</w:t>
      </w:r>
      <w:r w:rsidRPr="00C04A02">
        <w:t xml:space="preserve"> – zwanej dalej „ustawą PZP”, oraz aktów wykonawczych do tej ustawy.</w:t>
      </w:r>
    </w:p>
    <w:p w:rsidR="00C04A02" w:rsidRPr="00C04A02" w:rsidRDefault="00C04A02" w:rsidP="00464D51">
      <w:pPr>
        <w:numPr>
          <w:ilvl w:val="1"/>
          <w:numId w:val="2"/>
        </w:numPr>
        <w:tabs>
          <w:tab w:val="num" w:pos="360"/>
        </w:tabs>
        <w:suppressAutoHyphens/>
        <w:spacing w:line="276" w:lineRule="auto"/>
        <w:ind w:left="360" w:right="-289"/>
        <w:jc w:val="both"/>
      </w:pPr>
      <w:r w:rsidRPr="00C04A02">
        <w:t>W zakresie nieuregulowanym niniejszą Specyfikacją Istotnych Warunków Zamówienia, zwaną dalej „SIWZ”, zastosowanie mają przepisy ustawy PZP</w:t>
      </w:r>
      <w:r w:rsidR="00464D51" w:rsidRPr="00464D51">
        <w:t xml:space="preserve"> oraz aktów wykonawczych do tej ustawy</w:t>
      </w:r>
      <w:r w:rsidRPr="00C04A02">
        <w:t>.</w:t>
      </w:r>
    </w:p>
    <w:p w:rsidR="00C04A02" w:rsidRPr="0024148B" w:rsidRDefault="00C04A02" w:rsidP="006778E3">
      <w:pPr>
        <w:numPr>
          <w:ilvl w:val="1"/>
          <w:numId w:val="2"/>
        </w:numPr>
        <w:tabs>
          <w:tab w:val="num" w:pos="360"/>
        </w:tabs>
        <w:suppressAutoHyphens/>
        <w:spacing w:line="276" w:lineRule="auto"/>
        <w:ind w:left="360" w:right="-289"/>
        <w:jc w:val="both"/>
      </w:pPr>
      <w:r w:rsidRPr="0024148B">
        <w:t xml:space="preserve">Wartość zamówienia nie przekracza równowartości kwoty określonej w przepisach wykonawczych wydanych na podstawie art. 11 ust. 8 ustawy PZP. </w:t>
      </w:r>
    </w:p>
    <w:p w:rsidR="00C04A02" w:rsidRPr="0024148B" w:rsidRDefault="00C04A02" w:rsidP="00C66965">
      <w:pPr>
        <w:numPr>
          <w:ilvl w:val="1"/>
          <w:numId w:val="2"/>
        </w:numPr>
        <w:tabs>
          <w:tab w:val="num" w:pos="360"/>
        </w:tabs>
        <w:suppressAutoHyphens/>
        <w:spacing w:line="276" w:lineRule="auto"/>
        <w:ind w:left="360" w:right="-289"/>
        <w:jc w:val="both"/>
      </w:pPr>
      <w:r w:rsidRPr="0024148B">
        <w:t>Miejsce publikacji ogłoszenia o przetargu:</w:t>
      </w:r>
      <w:r w:rsidR="00612257" w:rsidRPr="0024148B">
        <w:t xml:space="preserve"> </w:t>
      </w:r>
    </w:p>
    <w:p w:rsidR="00C04A02" w:rsidRPr="0024148B" w:rsidRDefault="00C04A02" w:rsidP="004A5A01">
      <w:pPr>
        <w:numPr>
          <w:ilvl w:val="0"/>
          <w:numId w:val="11"/>
        </w:numPr>
        <w:suppressAutoHyphens/>
        <w:spacing w:line="276" w:lineRule="auto"/>
        <w:ind w:right="-289"/>
        <w:jc w:val="both"/>
        <w:rPr>
          <w:b/>
        </w:rPr>
      </w:pPr>
      <w:r w:rsidRPr="0024148B">
        <w:t>Biuletyn Zamówień Publicznych, numer ogłoszenia</w:t>
      </w:r>
      <w:r w:rsidRPr="0024148B">
        <w:rPr>
          <w:b/>
          <w:bCs/>
        </w:rPr>
        <w:t xml:space="preserve"> </w:t>
      </w:r>
      <w:r w:rsidR="0024148B" w:rsidRPr="0024148B">
        <w:t>584114-N-2020 z dnia 2020-09-11 r.</w:t>
      </w:r>
    </w:p>
    <w:p w:rsidR="00C04A02" w:rsidRPr="0024148B" w:rsidRDefault="00C04A02" w:rsidP="006778E3">
      <w:pPr>
        <w:numPr>
          <w:ilvl w:val="0"/>
          <w:numId w:val="11"/>
        </w:numPr>
        <w:suppressAutoHyphens/>
        <w:spacing w:line="276" w:lineRule="auto"/>
        <w:ind w:right="-289"/>
        <w:jc w:val="both"/>
        <w:rPr>
          <w:b/>
        </w:rPr>
      </w:pPr>
      <w:r w:rsidRPr="0024148B">
        <w:t xml:space="preserve">strona internetowa Zamawiającego – </w:t>
      </w:r>
      <w:hyperlink r:id="rId8" w:history="1">
        <w:r w:rsidRPr="0024148B">
          <w:rPr>
            <w:color w:val="0000FF" w:themeColor="hyperlink"/>
            <w:u w:val="single"/>
          </w:rPr>
          <w:t>www.bip.gminanml.pl</w:t>
        </w:r>
      </w:hyperlink>
      <w:r w:rsidRPr="0024148B">
        <w:rPr>
          <w:color w:val="0000FF"/>
          <w:u w:val="single"/>
        </w:rPr>
        <w:t>.</w:t>
      </w:r>
    </w:p>
    <w:p w:rsidR="00C04A02" w:rsidRPr="0024148B" w:rsidRDefault="00290528" w:rsidP="006778E3">
      <w:pPr>
        <w:numPr>
          <w:ilvl w:val="0"/>
          <w:numId w:val="11"/>
        </w:numPr>
        <w:suppressAutoHyphens/>
        <w:spacing w:line="276" w:lineRule="auto"/>
        <w:ind w:right="-289"/>
        <w:jc w:val="both"/>
      </w:pPr>
      <w:r w:rsidRPr="0024148B">
        <w:t>t</w:t>
      </w:r>
      <w:r w:rsidR="00C04A02" w:rsidRPr="0024148B">
        <w:t>ablica ogłoszeń w miejscu publicznie dostępnym w siedzibie Zamawiającego.</w:t>
      </w:r>
    </w:p>
    <w:p w:rsidR="00C04A02" w:rsidRPr="0024148B" w:rsidRDefault="00C04A02" w:rsidP="00C04A02">
      <w:pPr>
        <w:ind w:left="502" w:right="-289"/>
        <w:jc w:val="both"/>
        <w:rPr>
          <w:sz w:val="16"/>
          <w:szCs w:val="16"/>
        </w:rPr>
      </w:pPr>
    </w:p>
    <w:p w:rsidR="00C04A02" w:rsidRPr="0024148B" w:rsidRDefault="00C04A02" w:rsidP="006778E3">
      <w:pPr>
        <w:numPr>
          <w:ilvl w:val="0"/>
          <w:numId w:val="7"/>
        </w:numPr>
        <w:tabs>
          <w:tab w:val="center" w:pos="4536"/>
          <w:tab w:val="right" w:pos="9072"/>
        </w:tabs>
        <w:suppressAutoHyphens/>
        <w:rPr>
          <w:b/>
          <w:i/>
          <w:u w:val="single"/>
          <w:lang w:val="x-none" w:eastAsia="x-none"/>
        </w:rPr>
      </w:pPr>
      <w:r w:rsidRPr="0024148B">
        <w:rPr>
          <w:b/>
          <w:i/>
          <w:u w:val="single"/>
          <w:lang w:val="x-none" w:eastAsia="x-none"/>
        </w:rPr>
        <w:t>Opis przedmiotu zamówienia</w:t>
      </w:r>
    </w:p>
    <w:p w:rsidR="00C04A02" w:rsidRPr="0024148B" w:rsidRDefault="00C04A02" w:rsidP="00C04A02">
      <w:pPr>
        <w:ind w:left="502" w:right="-289"/>
        <w:jc w:val="both"/>
      </w:pPr>
    </w:p>
    <w:p w:rsidR="00C04A02" w:rsidRPr="0024148B" w:rsidRDefault="00C04A02" w:rsidP="00C04A02">
      <w:pPr>
        <w:tabs>
          <w:tab w:val="center" w:pos="4536"/>
          <w:tab w:val="right" w:pos="9072"/>
        </w:tabs>
        <w:jc w:val="both"/>
        <w:rPr>
          <w:lang w:eastAsia="x-none"/>
        </w:rPr>
      </w:pPr>
      <w:r w:rsidRPr="0024148B">
        <w:rPr>
          <w:lang w:val="x-none" w:eastAsia="x-none"/>
        </w:rPr>
        <w:t>Wspólny Słownik Zamówień Publicznych (kod CPV)</w:t>
      </w:r>
    </w:p>
    <w:p w:rsidR="00C04A02" w:rsidRPr="0024148B" w:rsidRDefault="00C04A02" w:rsidP="00C04A02">
      <w:pPr>
        <w:tabs>
          <w:tab w:val="center" w:pos="4536"/>
          <w:tab w:val="right" w:pos="9072"/>
        </w:tabs>
        <w:jc w:val="both"/>
        <w:rPr>
          <w:sz w:val="16"/>
          <w:szCs w:val="16"/>
        </w:rPr>
      </w:pPr>
    </w:p>
    <w:p w:rsidR="00BE627B" w:rsidRPr="0024148B" w:rsidRDefault="00BE627B" w:rsidP="00BE627B">
      <w:pPr>
        <w:ind w:left="4301" w:right="-466" w:hanging="4301"/>
        <w:rPr>
          <w:b/>
        </w:rPr>
      </w:pPr>
      <w:r w:rsidRPr="0024148B">
        <w:rPr>
          <w:b/>
        </w:rPr>
        <w:t>Główny przedmiot zamówienia: 452331</w:t>
      </w:r>
      <w:r w:rsidR="00290528" w:rsidRPr="0024148B">
        <w:rPr>
          <w:b/>
        </w:rPr>
        <w:t>62</w:t>
      </w:r>
      <w:r w:rsidRPr="0024148B">
        <w:rPr>
          <w:b/>
        </w:rPr>
        <w:t>-</w:t>
      </w:r>
      <w:r w:rsidR="00290528" w:rsidRPr="0024148B">
        <w:rPr>
          <w:b/>
        </w:rPr>
        <w:t>2</w:t>
      </w:r>
      <w:r w:rsidRPr="0024148B">
        <w:rPr>
          <w:b/>
        </w:rPr>
        <w:t xml:space="preserve"> – Roboty budowlane w zakresie </w:t>
      </w:r>
      <w:r w:rsidR="00290528" w:rsidRPr="0024148B">
        <w:rPr>
          <w:b/>
        </w:rPr>
        <w:t>ścieżek rowerowych</w:t>
      </w:r>
      <w:r w:rsidRPr="0024148B">
        <w:rPr>
          <w:b/>
        </w:rPr>
        <w:t>.</w:t>
      </w:r>
    </w:p>
    <w:p w:rsidR="00C04A02" w:rsidRPr="0024148B" w:rsidRDefault="00BE627B" w:rsidP="00BE627B">
      <w:pPr>
        <w:ind w:left="4301" w:right="-466" w:hanging="4301"/>
      </w:pPr>
      <w:r w:rsidRPr="0024148B">
        <w:t>45233123-7 – Roboty budowlane w zakresie dróg podrzędnych.</w:t>
      </w:r>
    </w:p>
    <w:p w:rsidR="00C04A02" w:rsidRDefault="00A5310C" w:rsidP="00C04A02">
      <w:pPr>
        <w:tabs>
          <w:tab w:val="center" w:pos="4536"/>
          <w:tab w:val="right" w:pos="9072"/>
        </w:tabs>
        <w:jc w:val="both"/>
        <w:rPr>
          <w:lang w:eastAsia="en-US"/>
        </w:rPr>
      </w:pPr>
      <w:r w:rsidRPr="0024148B">
        <w:rPr>
          <w:lang w:eastAsia="en-US"/>
        </w:rPr>
        <w:t>45233222-1 – Roboty budowlane w zakresie układania chodników i asfaltowania,</w:t>
      </w:r>
      <w:bookmarkStart w:id="3" w:name="_GoBack"/>
      <w:bookmarkEnd w:id="3"/>
    </w:p>
    <w:p w:rsidR="00A5310C" w:rsidRPr="00C04A02" w:rsidRDefault="00A5310C" w:rsidP="00C04A02">
      <w:pPr>
        <w:tabs>
          <w:tab w:val="center" w:pos="4536"/>
          <w:tab w:val="right" w:pos="9072"/>
        </w:tabs>
        <w:jc w:val="both"/>
        <w:rPr>
          <w:lang w:eastAsia="en-US"/>
        </w:rPr>
      </w:pPr>
    </w:p>
    <w:p w:rsidR="00290528" w:rsidRDefault="00290528" w:rsidP="00E512D6">
      <w:pPr>
        <w:numPr>
          <w:ilvl w:val="0"/>
          <w:numId w:val="45"/>
        </w:numPr>
        <w:tabs>
          <w:tab w:val="left" w:pos="-851"/>
        </w:tabs>
        <w:jc w:val="both"/>
        <w:rPr>
          <w:lang w:eastAsia="en-US"/>
        </w:rPr>
      </w:pPr>
      <w:r>
        <w:rPr>
          <w:lang w:eastAsia="en-US"/>
        </w:rPr>
        <w:t>Przedmiot  zamówienia  obejmuje  wykonanie  inwestycji  pod  nazwą:  „</w:t>
      </w:r>
      <w:r w:rsidR="009D5CDE" w:rsidRPr="009D5CDE">
        <w:rPr>
          <w:lang w:eastAsia="en-US"/>
        </w:rPr>
        <w:t xml:space="preserve">Budowa ścieżki rowerowej po byłej linii kolejowej nr 260 Nowe Miasto Lubawskie – Zajączkowo Lubawskie na odcinku </w:t>
      </w:r>
      <w:proofErr w:type="spellStart"/>
      <w:r w:rsidR="009D5CDE" w:rsidRPr="009D5CDE">
        <w:rPr>
          <w:lang w:eastAsia="en-US"/>
        </w:rPr>
        <w:t>Pacóltowo</w:t>
      </w:r>
      <w:proofErr w:type="spellEnd"/>
      <w:r w:rsidR="009D5CDE" w:rsidRPr="009D5CDE">
        <w:rPr>
          <w:lang w:eastAsia="en-US"/>
        </w:rPr>
        <w:t xml:space="preserve"> – </w:t>
      </w:r>
      <w:proofErr w:type="spellStart"/>
      <w:r w:rsidR="009D5CDE" w:rsidRPr="009D5CDE">
        <w:rPr>
          <w:lang w:eastAsia="en-US"/>
        </w:rPr>
        <w:t>Tyliczki</w:t>
      </w:r>
      <w:proofErr w:type="spellEnd"/>
      <w:r w:rsidR="009D5CDE" w:rsidRPr="009D5CDE">
        <w:rPr>
          <w:lang w:eastAsia="en-US"/>
        </w:rPr>
        <w:t xml:space="preserve"> (granica gminy) w celu zmniejszenia presji na gatunki i siedliska na obszarach cennych przyrodniczo</w:t>
      </w:r>
      <w:r>
        <w:rPr>
          <w:lang w:eastAsia="en-US"/>
        </w:rPr>
        <w:t xml:space="preserve">”. </w:t>
      </w:r>
    </w:p>
    <w:p w:rsidR="009D5CDE" w:rsidRDefault="00290528" w:rsidP="009D5CDE">
      <w:pPr>
        <w:tabs>
          <w:tab w:val="left" w:pos="-851"/>
        </w:tabs>
        <w:ind w:left="360"/>
        <w:jc w:val="both"/>
        <w:rPr>
          <w:lang w:eastAsia="en-US"/>
        </w:rPr>
      </w:pPr>
      <w:r w:rsidRPr="00B76C68">
        <w:rPr>
          <w:lang w:eastAsia="en-US"/>
        </w:rPr>
        <w:t>Zamówienie będzie finansowane ze środków  własnych  Zamawiającego  oraz  ze  środków  uzyskanych  z  dofinansowania  z Regionalnego  Programu  Operacyjnego  Województwa  Warmińsko</w:t>
      </w:r>
      <w:r w:rsidR="00E512D6" w:rsidRPr="00B76C68">
        <w:rPr>
          <w:lang w:eastAsia="en-US"/>
        </w:rPr>
        <w:t xml:space="preserve"> </w:t>
      </w:r>
      <w:r w:rsidRPr="00B76C68">
        <w:rPr>
          <w:lang w:eastAsia="en-US"/>
        </w:rPr>
        <w:t>-</w:t>
      </w:r>
      <w:r w:rsidR="00E512D6" w:rsidRPr="00B76C68">
        <w:rPr>
          <w:lang w:eastAsia="en-US"/>
        </w:rPr>
        <w:t xml:space="preserve"> </w:t>
      </w:r>
      <w:r w:rsidRPr="00B76C68">
        <w:rPr>
          <w:lang w:eastAsia="en-US"/>
        </w:rPr>
        <w:t>Mazurskiego  na  lata 2014 –</w:t>
      </w:r>
      <w:r w:rsidR="00E512D6" w:rsidRPr="00B76C68">
        <w:rPr>
          <w:lang w:eastAsia="en-US"/>
        </w:rPr>
        <w:t xml:space="preserve"> </w:t>
      </w:r>
      <w:r w:rsidRPr="00B76C68">
        <w:rPr>
          <w:lang w:eastAsia="en-US"/>
        </w:rPr>
        <w:t>2020</w:t>
      </w:r>
      <w:r w:rsidR="009D5CDE">
        <w:rPr>
          <w:lang w:eastAsia="en-US"/>
        </w:rPr>
        <w:t>.</w:t>
      </w:r>
      <w:r w:rsidRPr="00B76C68">
        <w:rPr>
          <w:lang w:eastAsia="en-US"/>
        </w:rPr>
        <w:t xml:space="preserve">  </w:t>
      </w:r>
    </w:p>
    <w:p w:rsidR="009D5CDE" w:rsidRDefault="009D5CDE" w:rsidP="009D5CDE">
      <w:pPr>
        <w:tabs>
          <w:tab w:val="left" w:pos="-851"/>
        </w:tabs>
        <w:ind w:left="360"/>
        <w:jc w:val="both"/>
        <w:rPr>
          <w:lang w:eastAsia="en-US"/>
        </w:rPr>
      </w:pPr>
    </w:p>
    <w:p w:rsidR="00290528" w:rsidRDefault="009D5CDE" w:rsidP="009D5CDE">
      <w:pPr>
        <w:tabs>
          <w:tab w:val="left" w:pos="-851"/>
        </w:tabs>
        <w:ind w:left="360"/>
        <w:jc w:val="both"/>
        <w:rPr>
          <w:lang w:eastAsia="en-US"/>
        </w:rPr>
      </w:pPr>
      <w:r>
        <w:rPr>
          <w:lang w:eastAsia="en-US"/>
        </w:rPr>
        <w:lastRenderedPageBreak/>
        <w:t xml:space="preserve">1) </w:t>
      </w:r>
      <w:r w:rsidR="00290528">
        <w:rPr>
          <w:lang w:eastAsia="en-US"/>
        </w:rPr>
        <w:t>Elementy przewidziane do wykonania w trakcie</w:t>
      </w:r>
      <w:r w:rsidR="00E512D6">
        <w:rPr>
          <w:lang w:eastAsia="en-US"/>
        </w:rPr>
        <w:t xml:space="preserve"> </w:t>
      </w:r>
      <w:r w:rsidR="00290528">
        <w:rPr>
          <w:lang w:eastAsia="en-US"/>
        </w:rPr>
        <w:t>realizacji inwestycji</w:t>
      </w:r>
      <w:r>
        <w:rPr>
          <w:lang w:eastAsia="en-US"/>
        </w:rPr>
        <w:t>:</w:t>
      </w:r>
    </w:p>
    <w:p w:rsidR="009D5CDE" w:rsidRDefault="009D5CDE" w:rsidP="009D5CDE">
      <w:pPr>
        <w:pStyle w:val="Akapitzlist"/>
        <w:numPr>
          <w:ilvl w:val="0"/>
          <w:numId w:val="73"/>
        </w:numPr>
        <w:suppressAutoHyphens/>
        <w:spacing w:line="100" w:lineRule="atLeast"/>
        <w:jc w:val="both"/>
        <w:rPr>
          <w:lang w:eastAsia="en-US"/>
        </w:rPr>
      </w:pPr>
      <w:r>
        <w:rPr>
          <w:lang w:eastAsia="en-US"/>
        </w:rPr>
        <w:t>ścieżka rowerowa:</w:t>
      </w:r>
    </w:p>
    <w:p w:rsidR="009D5CDE" w:rsidRDefault="009D5CDE" w:rsidP="009D5CDE">
      <w:pPr>
        <w:pStyle w:val="Akapitzlist"/>
        <w:ind w:left="720"/>
        <w:jc w:val="both"/>
        <w:rPr>
          <w:lang w:eastAsia="en-US"/>
        </w:rPr>
      </w:pPr>
      <w:r>
        <w:rPr>
          <w:lang w:eastAsia="en-US"/>
        </w:rPr>
        <w:t>- ścieżka rowerowa - nawierzchnia bitumiczna szer. 2,50 m, długość 5 235 m,</w:t>
      </w:r>
    </w:p>
    <w:p w:rsidR="009D5CDE" w:rsidRDefault="009D5CDE" w:rsidP="009D5CDE">
      <w:pPr>
        <w:pStyle w:val="Akapitzlist"/>
        <w:ind w:left="720"/>
        <w:jc w:val="both"/>
        <w:rPr>
          <w:lang w:eastAsia="en-US"/>
        </w:rPr>
      </w:pPr>
      <w:r>
        <w:rPr>
          <w:lang w:eastAsia="en-US"/>
        </w:rPr>
        <w:t>- warstwa odsączająca z piasku o grubości po zagęszczeniu 15 cm,</w:t>
      </w:r>
    </w:p>
    <w:p w:rsidR="009D5CDE" w:rsidRDefault="009D5CDE" w:rsidP="009D5CDE">
      <w:pPr>
        <w:pStyle w:val="Akapitzlist"/>
        <w:ind w:left="720"/>
        <w:jc w:val="both"/>
        <w:rPr>
          <w:lang w:eastAsia="en-US"/>
        </w:rPr>
      </w:pPr>
      <w:r>
        <w:rPr>
          <w:lang w:eastAsia="en-US"/>
        </w:rPr>
        <w:t>- przepusty rurowe,</w:t>
      </w:r>
    </w:p>
    <w:p w:rsidR="009D5CDE" w:rsidRDefault="009D5CDE" w:rsidP="009D5CDE">
      <w:pPr>
        <w:pStyle w:val="Akapitzlist"/>
        <w:ind w:left="720"/>
        <w:jc w:val="both"/>
        <w:rPr>
          <w:lang w:eastAsia="en-US"/>
        </w:rPr>
      </w:pPr>
      <w:r>
        <w:rPr>
          <w:lang w:eastAsia="en-US"/>
        </w:rPr>
        <w:t xml:space="preserve">- krawędź ścieżki - obrzeża betonowe 8x30 cm, </w:t>
      </w:r>
    </w:p>
    <w:p w:rsidR="009D5CDE" w:rsidRDefault="009D5CDE" w:rsidP="009D5CDE">
      <w:pPr>
        <w:pStyle w:val="Akapitzlist"/>
        <w:ind w:left="720"/>
        <w:jc w:val="both"/>
        <w:rPr>
          <w:lang w:eastAsia="en-US"/>
        </w:rPr>
      </w:pPr>
      <w:r>
        <w:rPr>
          <w:lang w:eastAsia="en-US"/>
        </w:rPr>
        <w:t>- wykonanie zjazdów o nawierzchni bitumicznej,</w:t>
      </w:r>
    </w:p>
    <w:p w:rsidR="009D5CDE" w:rsidRDefault="009D5CDE" w:rsidP="009D5CDE">
      <w:pPr>
        <w:pStyle w:val="Akapitzlist"/>
        <w:ind w:left="720"/>
        <w:jc w:val="both"/>
        <w:rPr>
          <w:lang w:eastAsia="en-US"/>
        </w:rPr>
      </w:pPr>
      <w:r>
        <w:rPr>
          <w:lang w:eastAsia="en-US"/>
        </w:rPr>
        <w:t>- wykonanie miejsc postojowych dla rowerzystów z kostki betonowej,</w:t>
      </w:r>
    </w:p>
    <w:p w:rsidR="009D5CDE" w:rsidRDefault="009D5CDE" w:rsidP="009D5CDE">
      <w:pPr>
        <w:pStyle w:val="Akapitzlist"/>
        <w:ind w:left="720"/>
        <w:jc w:val="both"/>
        <w:rPr>
          <w:lang w:eastAsia="en-US"/>
        </w:rPr>
      </w:pPr>
      <w:r>
        <w:rPr>
          <w:lang w:eastAsia="en-US"/>
        </w:rPr>
        <w:t>- wykonanie miejsc postojowych dla samochodów z kostki betonowej (UWAGA: Zamawiający rozważa możliwość zastosowania nawierzchni z masy asfaltowej, jednakże celem sporządzenia oferty należy przyjąć nawierzchnię z kostki betonowej),</w:t>
      </w:r>
    </w:p>
    <w:p w:rsidR="009D5CDE" w:rsidRDefault="009D5CDE" w:rsidP="009D5CDE">
      <w:pPr>
        <w:pStyle w:val="Akapitzlist"/>
        <w:ind w:left="720"/>
        <w:jc w:val="both"/>
        <w:rPr>
          <w:lang w:eastAsia="en-US"/>
        </w:rPr>
      </w:pPr>
      <w:r>
        <w:rPr>
          <w:lang w:eastAsia="en-US"/>
        </w:rPr>
        <w:t>- wykonanie infrastruktury uzupełniającej – drogi z kruszywa stabilizowanego mechanicznie gr. 15 cm po zagęszczeniu na warstwie odsączającej z piasku,</w:t>
      </w:r>
    </w:p>
    <w:p w:rsidR="009D5CDE" w:rsidRDefault="009D5CDE" w:rsidP="009D5CDE">
      <w:pPr>
        <w:pStyle w:val="Akapitzlist"/>
        <w:ind w:left="720"/>
        <w:jc w:val="both"/>
        <w:rPr>
          <w:lang w:eastAsia="en-US"/>
        </w:rPr>
      </w:pPr>
      <w:r>
        <w:rPr>
          <w:lang w:eastAsia="en-US"/>
        </w:rPr>
        <w:t>- przebudowa drogi powiatowej</w:t>
      </w:r>
      <w:r w:rsidRPr="004842EE">
        <w:rPr>
          <w:lang w:eastAsia="en-US"/>
        </w:rPr>
        <w:t xml:space="preserve"> </w:t>
      </w:r>
      <w:r>
        <w:rPr>
          <w:lang w:eastAsia="en-US"/>
        </w:rPr>
        <w:t>nr 1347N szerokości 5 m na skrzyżowaniu projektowanej ścieżki z ww. drogą powiatową,</w:t>
      </w:r>
    </w:p>
    <w:p w:rsidR="009D5CDE" w:rsidRDefault="009D5CDE" w:rsidP="009D5CDE">
      <w:pPr>
        <w:pStyle w:val="Akapitzlist"/>
        <w:numPr>
          <w:ilvl w:val="0"/>
          <w:numId w:val="73"/>
        </w:numPr>
        <w:suppressAutoHyphens/>
        <w:spacing w:line="100" w:lineRule="atLeast"/>
        <w:jc w:val="both"/>
        <w:rPr>
          <w:lang w:eastAsia="en-US"/>
        </w:rPr>
      </w:pPr>
      <w:r>
        <w:rPr>
          <w:lang w:eastAsia="en-US"/>
        </w:rPr>
        <w:t>budowa przepustu nad rzeką Groblicą w ciągu ścieżki rowerowej o konstrukcji żelbetowej z elementów prefabrykowanych o przekroju skrzynkowym o wymiarach 2,5 na 1,5 m w świetle oraz 5,6 m długości;</w:t>
      </w:r>
    </w:p>
    <w:p w:rsidR="009D5CDE" w:rsidRDefault="009D5CDE" w:rsidP="009D5CDE">
      <w:pPr>
        <w:pStyle w:val="Akapitzlist"/>
        <w:numPr>
          <w:ilvl w:val="0"/>
          <w:numId w:val="73"/>
        </w:numPr>
        <w:suppressAutoHyphens/>
        <w:spacing w:line="100" w:lineRule="atLeast"/>
        <w:jc w:val="both"/>
        <w:rPr>
          <w:lang w:eastAsia="en-US"/>
        </w:rPr>
      </w:pPr>
      <w:r>
        <w:rPr>
          <w:lang w:eastAsia="en-US"/>
        </w:rPr>
        <w:t>wykonanie oznakowania pionowego i poziomego;</w:t>
      </w:r>
    </w:p>
    <w:p w:rsidR="009D5CDE" w:rsidRDefault="009D5CDE" w:rsidP="009D5CDE">
      <w:pPr>
        <w:pStyle w:val="Akapitzlist"/>
        <w:numPr>
          <w:ilvl w:val="0"/>
          <w:numId w:val="73"/>
        </w:numPr>
        <w:suppressAutoHyphens/>
        <w:spacing w:line="100" w:lineRule="atLeast"/>
        <w:jc w:val="both"/>
        <w:rPr>
          <w:lang w:eastAsia="en-US"/>
        </w:rPr>
      </w:pPr>
      <w:r>
        <w:rPr>
          <w:lang w:eastAsia="en-US"/>
        </w:rPr>
        <w:t xml:space="preserve">zamontowanie w ciągu ścieżki ławek betonowych, koszy na śmieci i stojaków na rowery – 9 </w:t>
      </w:r>
      <w:proofErr w:type="spellStart"/>
      <w:r>
        <w:rPr>
          <w:lang w:eastAsia="en-US"/>
        </w:rPr>
        <w:t>kpl</w:t>
      </w:r>
      <w:proofErr w:type="spellEnd"/>
      <w:r>
        <w:rPr>
          <w:lang w:eastAsia="en-US"/>
        </w:rPr>
        <w:t>;</w:t>
      </w:r>
    </w:p>
    <w:p w:rsidR="009D5CDE" w:rsidRDefault="009D5CDE" w:rsidP="009D5CDE">
      <w:pPr>
        <w:pStyle w:val="Akapitzlist"/>
        <w:numPr>
          <w:ilvl w:val="0"/>
          <w:numId w:val="73"/>
        </w:numPr>
        <w:suppressAutoHyphens/>
        <w:spacing w:line="100" w:lineRule="atLeast"/>
        <w:jc w:val="both"/>
        <w:rPr>
          <w:lang w:eastAsia="en-US"/>
        </w:rPr>
      </w:pPr>
      <w:r>
        <w:rPr>
          <w:lang w:eastAsia="en-US"/>
        </w:rPr>
        <w:t>Wykonanie i montaż 3 kompletów składających się z: wiaty drewnianej, kosza na śmieci, stojaka na rowery;</w:t>
      </w:r>
    </w:p>
    <w:p w:rsidR="009D5CDE" w:rsidRDefault="009D5CDE" w:rsidP="009D5CDE">
      <w:pPr>
        <w:pStyle w:val="Akapitzlist"/>
        <w:numPr>
          <w:ilvl w:val="0"/>
          <w:numId w:val="73"/>
        </w:numPr>
        <w:suppressAutoHyphens/>
        <w:spacing w:line="100" w:lineRule="atLeast"/>
        <w:jc w:val="both"/>
        <w:rPr>
          <w:lang w:eastAsia="en-US"/>
        </w:rPr>
      </w:pPr>
      <w:r>
        <w:rPr>
          <w:lang w:eastAsia="en-US"/>
        </w:rPr>
        <w:t>wykonanie na całym odcinku po obu stronach ścieżki poboczy trawiastych o szerokości 1,00 m;</w:t>
      </w:r>
    </w:p>
    <w:p w:rsidR="009D5CDE" w:rsidRDefault="009D5CDE" w:rsidP="009D5CDE">
      <w:pPr>
        <w:pStyle w:val="Akapitzlist"/>
        <w:numPr>
          <w:ilvl w:val="0"/>
          <w:numId w:val="73"/>
        </w:numPr>
        <w:suppressAutoHyphens/>
        <w:spacing w:line="100" w:lineRule="atLeast"/>
        <w:jc w:val="both"/>
        <w:rPr>
          <w:lang w:eastAsia="en-US"/>
        </w:rPr>
      </w:pPr>
      <w:r>
        <w:rPr>
          <w:lang w:eastAsia="en-US"/>
        </w:rPr>
        <w:t>montaż bariero poręczy ochronnych stalowych;</w:t>
      </w:r>
    </w:p>
    <w:p w:rsidR="009D5CDE" w:rsidRDefault="009D5CDE" w:rsidP="009D5CDE">
      <w:pPr>
        <w:pStyle w:val="Akapitzlist"/>
        <w:numPr>
          <w:ilvl w:val="0"/>
          <w:numId w:val="73"/>
        </w:numPr>
        <w:suppressAutoHyphens/>
        <w:spacing w:line="100" w:lineRule="atLeast"/>
        <w:jc w:val="both"/>
        <w:rPr>
          <w:lang w:eastAsia="en-US"/>
        </w:rPr>
      </w:pPr>
      <w:r>
        <w:rPr>
          <w:lang w:eastAsia="en-US"/>
        </w:rPr>
        <w:t>sadzenie drzew i krzewów po uzgodnieniu konkretnych gatunków z Zamawiającym.</w:t>
      </w:r>
    </w:p>
    <w:p w:rsidR="009D5CDE" w:rsidRPr="001205A6" w:rsidRDefault="009D5CDE" w:rsidP="001205A6">
      <w:pPr>
        <w:pStyle w:val="Akapitzlist"/>
        <w:numPr>
          <w:ilvl w:val="0"/>
          <w:numId w:val="74"/>
        </w:numPr>
        <w:suppressAutoHyphens/>
        <w:spacing w:line="100" w:lineRule="atLeast"/>
        <w:jc w:val="both"/>
        <w:rPr>
          <w:u w:val="single"/>
          <w:lang w:eastAsia="en-US"/>
        </w:rPr>
      </w:pPr>
      <w:r w:rsidRPr="001205A6">
        <w:rPr>
          <w:u w:val="single"/>
          <w:lang w:eastAsia="en-US"/>
        </w:rPr>
        <w:t>Konstrukcja ścieżki, zjazdów i pozostałych elementów inwestycji określa dokumentacja projektowa dla zadania.</w:t>
      </w:r>
    </w:p>
    <w:p w:rsidR="009D5CDE" w:rsidRPr="001205A6" w:rsidRDefault="009D5CDE" w:rsidP="001205A6">
      <w:pPr>
        <w:pStyle w:val="Akapitzlist"/>
        <w:numPr>
          <w:ilvl w:val="0"/>
          <w:numId w:val="74"/>
        </w:numPr>
        <w:suppressAutoHyphens/>
        <w:spacing w:line="100" w:lineRule="atLeast"/>
        <w:jc w:val="both"/>
        <w:rPr>
          <w:b/>
          <w:lang w:eastAsia="en-US"/>
        </w:rPr>
      </w:pPr>
      <w:r w:rsidRPr="001205A6">
        <w:rPr>
          <w:b/>
          <w:lang w:eastAsia="en-US"/>
        </w:rPr>
        <w:t>Zakres zamówienia obejmuje montaż pętli indukcyjnej do monitorowania ilości rowerzystów – „licznik rowerów” – pozycja 24d.2 przedmiaru robót. Specyfikacja licznika rowerów zawarta jest w dokumentacji projektowej.</w:t>
      </w:r>
    </w:p>
    <w:p w:rsidR="009D5CDE" w:rsidRDefault="009D5CDE" w:rsidP="001205A6">
      <w:pPr>
        <w:pStyle w:val="Akapitzlist"/>
        <w:numPr>
          <w:ilvl w:val="0"/>
          <w:numId w:val="74"/>
        </w:numPr>
        <w:tabs>
          <w:tab w:val="left" w:pos="-851"/>
        </w:tabs>
        <w:jc w:val="both"/>
        <w:rPr>
          <w:lang w:eastAsia="en-US"/>
        </w:rPr>
      </w:pPr>
      <w:r>
        <w:t>Wykonawca bez dodatkowego wynagrodzenia zobowiązuje się do wykonania badań i prób, jak również do dokonania odkrywek i odwiertów w miejscach wskazanych przez  Zamawiającego na każdym etapie realizowanych robót.</w:t>
      </w:r>
    </w:p>
    <w:p w:rsidR="009D5CDE" w:rsidRDefault="009D5CDE" w:rsidP="009D5CDE">
      <w:pPr>
        <w:tabs>
          <w:tab w:val="left" w:pos="-851"/>
        </w:tabs>
        <w:ind w:left="360"/>
        <w:jc w:val="both"/>
        <w:rPr>
          <w:lang w:eastAsia="en-US"/>
        </w:rPr>
      </w:pPr>
    </w:p>
    <w:p w:rsidR="00445DBF" w:rsidRPr="00912037" w:rsidRDefault="00445DBF" w:rsidP="00445DBF">
      <w:pPr>
        <w:numPr>
          <w:ilvl w:val="0"/>
          <w:numId w:val="45"/>
        </w:numPr>
        <w:suppressAutoHyphens/>
        <w:jc w:val="both"/>
        <w:rPr>
          <w:lang w:eastAsia="en-US"/>
        </w:rPr>
      </w:pPr>
      <w:r w:rsidRPr="00912037">
        <w:t xml:space="preserve">Szczegółowy opis przedmiotu zamówienia został określony w dokumentacji technicznej. Dokumentacja techniczna składa się z </w:t>
      </w:r>
      <w:r w:rsidRPr="00E23F86">
        <w:rPr>
          <w:b/>
          <w:i/>
        </w:rPr>
        <w:t>dokumentacji projektowej</w:t>
      </w:r>
      <w:r w:rsidR="00E23F86">
        <w:t xml:space="preserve"> </w:t>
      </w:r>
      <w:r w:rsidR="00E23F86" w:rsidRPr="00A30E2F">
        <w:rPr>
          <w:b/>
        </w:rPr>
        <w:t>- Załącznik Nr 7 do SIWZ</w:t>
      </w:r>
      <w:r w:rsidRPr="00912037">
        <w:t xml:space="preserve">, </w:t>
      </w:r>
      <w:r w:rsidR="00E23F86" w:rsidRPr="00C579DF">
        <w:rPr>
          <w:b/>
          <w:i/>
        </w:rPr>
        <w:t>S</w:t>
      </w:r>
      <w:r w:rsidRPr="00C579DF">
        <w:rPr>
          <w:b/>
          <w:i/>
        </w:rPr>
        <w:t xml:space="preserve">zczegółowej </w:t>
      </w:r>
      <w:r w:rsidR="00E23F86" w:rsidRPr="00C579DF">
        <w:rPr>
          <w:b/>
          <w:i/>
        </w:rPr>
        <w:t>S</w:t>
      </w:r>
      <w:r w:rsidRPr="00C579DF">
        <w:rPr>
          <w:b/>
          <w:i/>
        </w:rPr>
        <w:t xml:space="preserve">pecyfikacji </w:t>
      </w:r>
      <w:r w:rsidR="00E23F86" w:rsidRPr="00C579DF">
        <w:rPr>
          <w:b/>
          <w:i/>
        </w:rPr>
        <w:t>T</w:t>
      </w:r>
      <w:r w:rsidRPr="00C579DF">
        <w:rPr>
          <w:b/>
          <w:i/>
        </w:rPr>
        <w:t xml:space="preserve">echnicznej </w:t>
      </w:r>
      <w:r w:rsidR="00C579DF" w:rsidRPr="00C579DF">
        <w:rPr>
          <w:b/>
          <w:i/>
        </w:rPr>
        <w:t>W</w:t>
      </w:r>
      <w:r w:rsidRPr="00C579DF">
        <w:rPr>
          <w:b/>
          <w:i/>
        </w:rPr>
        <w:t xml:space="preserve">ykonania i </w:t>
      </w:r>
      <w:r w:rsidR="00C579DF" w:rsidRPr="00C579DF">
        <w:rPr>
          <w:b/>
          <w:i/>
        </w:rPr>
        <w:t>O</w:t>
      </w:r>
      <w:r w:rsidRPr="00C579DF">
        <w:rPr>
          <w:b/>
          <w:i/>
        </w:rPr>
        <w:t xml:space="preserve">dbioru </w:t>
      </w:r>
      <w:r w:rsidR="00C579DF" w:rsidRPr="00C579DF">
        <w:rPr>
          <w:b/>
          <w:i/>
        </w:rPr>
        <w:t>R</w:t>
      </w:r>
      <w:r w:rsidRPr="00C579DF">
        <w:rPr>
          <w:b/>
          <w:i/>
        </w:rPr>
        <w:t>obót</w:t>
      </w:r>
      <w:r w:rsidRPr="00912037">
        <w:t xml:space="preserve"> </w:t>
      </w:r>
      <w:r w:rsidR="00C579DF" w:rsidRPr="00A30E2F">
        <w:rPr>
          <w:b/>
        </w:rPr>
        <w:t>- Załącznik Nr 8 do SIWZ</w:t>
      </w:r>
      <w:r w:rsidR="00C579DF" w:rsidRPr="00912037">
        <w:t xml:space="preserve"> </w:t>
      </w:r>
      <w:r w:rsidRPr="00C579DF">
        <w:t>i</w:t>
      </w:r>
      <w:r w:rsidRPr="00C579DF">
        <w:rPr>
          <w:b/>
          <w:i/>
        </w:rPr>
        <w:t xml:space="preserve"> przedmiaru robót</w:t>
      </w:r>
      <w:r w:rsidR="00C579DF">
        <w:t xml:space="preserve"> </w:t>
      </w:r>
      <w:r w:rsidR="00C579DF" w:rsidRPr="00A30E2F">
        <w:rPr>
          <w:b/>
        </w:rPr>
        <w:t xml:space="preserve">- Załącznik Nr </w:t>
      </w:r>
      <w:r w:rsidR="00D268A9">
        <w:rPr>
          <w:b/>
        </w:rPr>
        <w:t>9</w:t>
      </w:r>
      <w:r w:rsidR="00C579DF" w:rsidRPr="00A30E2F">
        <w:rPr>
          <w:b/>
        </w:rPr>
        <w:t xml:space="preserve"> do SIWZ</w:t>
      </w:r>
      <w:r w:rsidR="002367D4">
        <w:t>.</w:t>
      </w:r>
    </w:p>
    <w:p w:rsidR="00445DBF" w:rsidRPr="00CB6019" w:rsidRDefault="00445DBF" w:rsidP="00445DBF">
      <w:pPr>
        <w:numPr>
          <w:ilvl w:val="0"/>
          <w:numId w:val="45"/>
        </w:numPr>
        <w:tabs>
          <w:tab w:val="left" w:pos="-851"/>
        </w:tabs>
        <w:spacing w:line="276" w:lineRule="auto"/>
        <w:jc w:val="both"/>
        <w:rPr>
          <w:lang w:eastAsia="en-US"/>
        </w:rPr>
      </w:pPr>
      <w:r w:rsidRPr="00CB6019">
        <w:t>Przedmiar robót ma charakter  pomocniczy i służy do zobrazowania skali robót budowlanych, ma on za zadanie pomóc Wykonawcom w oszacowaniu kosztów zamówienia.</w:t>
      </w:r>
    </w:p>
    <w:p w:rsidR="00445DBF" w:rsidRPr="00CB6019" w:rsidRDefault="00445DBF" w:rsidP="00445DBF">
      <w:pPr>
        <w:tabs>
          <w:tab w:val="center" w:pos="4536"/>
          <w:tab w:val="right" w:pos="9072"/>
        </w:tabs>
        <w:ind w:left="360"/>
        <w:jc w:val="both"/>
      </w:pPr>
      <w:r w:rsidRPr="00CB6019">
        <w:t>Ustanawia się następującą hierarchię dokumentów w celu ustalenia w przypadku wątpliwości czy dany element do wykonania wchodzi w zakres niniejszego zamówienia:</w:t>
      </w:r>
    </w:p>
    <w:p w:rsidR="00445DBF" w:rsidRPr="00CB6019" w:rsidRDefault="00445DBF" w:rsidP="00304DB6">
      <w:pPr>
        <w:numPr>
          <w:ilvl w:val="0"/>
          <w:numId w:val="58"/>
        </w:numPr>
        <w:tabs>
          <w:tab w:val="center" w:pos="4536"/>
          <w:tab w:val="right" w:pos="9072"/>
        </w:tabs>
        <w:jc w:val="both"/>
      </w:pPr>
      <w:r w:rsidRPr="00CB6019">
        <w:t>projekt budowlany,</w:t>
      </w:r>
    </w:p>
    <w:p w:rsidR="00445DBF" w:rsidRPr="00CB6019" w:rsidRDefault="00445DBF" w:rsidP="00304DB6">
      <w:pPr>
        <w:numPr>
          <w:ilvl w:val="0"/>
          <w:numId w:val="58"/>
        </w:numPr>
        <w:tabs>
          <w:tab w:val="center" w:pos="4536"/>
          <w:tab w:val="right" w:pos="9072"/>
        </w:tabs>
        <w:jc w:val="both"/>
      </w:pPr>
      <w:r w:rsidRPr="00CB6019">
        <w:t>szczegółowa specyfikacja techniczna wykonania i odbioru robót,</w:t>
      </w:r>
    </w:p>
    <w:p w:rsidR="00445DBF" w:rsidRPr="00CB6019" w:rsidRDefault="00445DBF" w:rsidP="00304DB6">
      <w:pPr>
        <w:numPr>
          <w:ilvl w:val="0"/>
          <w:numId w:val="58"/>
        </w:numPr>
        <w:tabs>
          <w:tab w:val="center" w:pos="4536"/>
          <w:tab w:val="right" w:pos="9072"/>
        </w:tabs>
        <w:jc w:val="both"/>
      </w:pPr>
      <w:r w:rsidRPr="00CB6019">
        <w:t>przedmiar robót.</w:t>
      </w:r>
    </w:p>
    <w:p w:rsidR="00445DBF" w:rsidRPr="00CB6019" w:rsidRDefault="00445DBF" w:rsidP="00445DBF">
      <w:pPr>
        <w:pStyle w:val="Akapitzlist"/>
        <w:numPr>
          <w:ilvl w:val="0"/>
          <w:numId w:val="45"/>
        </w:numPr>
        <w:jc w:val="both"/>
      </w:pPr>
      <w:r w:rsidRPr="00CB6019">
        <w:t>Wizja lokalna w terenie.</w:t>
      </w:r>
    </w:p>
    <w:p w:rsidR="00445DBF" w:rsidRPr="00080829" w:rsidRDefault="00445DBF" w:rsidP="00445DBF">
      <w:pPr>
        <w:ind w:left="360"/>
        <w:jc w:val="both"/>
      </w:pPr>
      <w:r w:rsidRPr="00080829">
        <w:lastRenderedPageBreak/>
        <w:t>Pomimo „Szczegółowego opisu przedmiotu zamówienia”, Zamawiający informuje o możliwości dokonania przed złożeniem oferty wizji lokalnej terenu budowy</w:t>
      </w:r>
      <w:r w:rsidR="00D268A9">
        <w:t>, układu komunikacyjnego oraz otoczenia miejsca realizacji robót budowlanych</w:t>
      </w:r>
      <w:r w:rsidRPr="00080829">
        <w:t xml:space="preserve"> w celu oszacowania przez Wykonawcę na jego własną odpowiedzialność, kosztów i </w:t>
      </w:r>
      <w:proofErr w:type="spellStart"/>
      <w:r w:rsidRPr="00080829">
        <w:t>ryzyk</w:t>
      </w:r>
      <w:proofErr w:type="spellEnd"/>
      <w:r w:rsidRPr="00080829">
        <w:t xml:space="preserve"> oraz wszelkich danych jakie mogą okazać się niezbędne do prawidłowego przygotowania oferty na wykonanie robót będących przedmiotem zamówienia. Dokonanie wizji lokalnej nie jest warunkiem koniecznym do złożenia oferty w niniejszym postępowaniu. Przeprowadzenie ewentualnej wizji lokalnej terenu budowy odbywa się na koszt własny Wykonawcy.</w:t>
      </w:r>
    </w:p>
    <w:p w:rsidR="00445DBF" w:rsidRPr="00CB6019" w:rsidRDefault="00445DBF" w:rsidP="00445DBF">
      <w:pPr>
        <w:numPr>
          <w:ilvl w:val="0"/>
          <w:numId w:val="45"/>
        </w:numPr>
        <w:jc w:val="both"/>
      </w:pPr>
      <w:r w:rsidRPr="00CB6019">
        <w:t>Równowa</w:t>
      </w:r>
      <w:r w:rsidRPr="00CB6019">
        <w:rPr>
          <w:rFonts w:ascii="TimesNewRoman" w:eastAsia="TimesNewRoman" w:cs="TimesNewRoman" w:hint="eastAsia"/>
        </w:rPr>
        <w:t>ż</w:t>
      </w:r>
      <w:r w:rsidRPr="00CB6019">
        <w:t>no</w:t>
      </w:r>
      <w:r w:rsidRPr="00CB6019">
        <w:rPr>
          <w:rFonts w:ascii="TimesNewRoman" w:eastAsia="TimesNewRoman" w:cs="TimesNewRoman" w:hint="eastAsia"/>
        </w:rPr>
        <w:t>ść</w:t>
      </w:r>
      <w:r w:rsidRPr="00CB6019">
        <w:t>:</w:t>
      </w:r>
    </w:p>
    <w:p w:rsidR="00CB6019" w:rsidRDefault="00CB6019" w:rsidP="00CB6019">
      <w:pPr>
        <w:numPr>
          <w:ilvl w:val="0"/>
          <w:numId w:val="59"/>
        </w:numPr>
        <w:autoSpaceDE w:val="0"/>
        <w:autoSpaceDN w:val="0"/>
        <w:adjustRightInd w:val="0"/>
        <w:jc w:val="both"/>
      </w:pPr>
      <w:r>
        <w:t>Wszędzie tam, gdzie Zamawiający opisuje przedmiot zamówienia poprzez wskazanie znaków towarowych lub odniesienie do norm, europejskich ocen technicznych, aprobat, specyfikacji technicznych i/lub systemów referencji technicznych, Zamawiający dopuszcza rozwiązania równoważne opisywanym.</w:t>
      </w:r>
    </w:p>
    <w:p w:rsidR="00CB6019" w:rsidRDefault="00CB6019" w:rsidP="00CB6019">
      <w:pPr>
        <w:numPr>
          <w:ilvl w:val="0"/>
          <w:numId w:val="59"/>
        </w:numPr>
        <w:autoSpaceDE w:val="0"/>
        <w:autoSpaceDN w:val="0"/>
        <w:adjustRightInd w:val="0"/>
        <w:jc w:val="both"/>
      </w:pPr>
      <w:r>
        <w:t>Rozwiązania równoważne zaproponowane przez Wykonawcę będą posiadały co najmniej takie same lub lepsze parametry techniczne i funkcjonalne, co najmniej w zakresie opisanym danym znakiem towarowym lub daną normą i nie obniżą określonych przez Zamawiającego standardów.</w:t>
      </w:r>
    </w:p>
    <w:p w:rsidR="00CB6019" w:rsidRDefault="00CB6019" w:rsidP="00CB6019">
      <w:pPr>
        <w:numPr>
          <w:ilvl w:val="0"/>
          <w:numId w:val="59"/>
        </w:numPr>
        <w:autoSpaceDE w:val="0"/>
        <w:autoSpaceDN w:val="0"/>
        <w:adjustRightInd w:val="0"/>
        <w:jc w:val="both"/>
      </w:pPr>
      <w:r>
        <w:t>Pod pojęciem „równoważności” rozwiązania w szczególności rozumie się: wykazanie,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w:t>
      </w:r>
    </w:p>
    <w:p w:rsidR="00CB6019" w:rsidRDefault="00CB6019" w:rsidP="00CB6019">
      <w:pPr>
        <w:numPr>
          <w:ilvl w:val="0"/>
          <w:numId w:val="59"/>
        </w:numPr>
        <w:autoSpaceDE w:val="0"/>
        <w:autoSpaceDN w:val="0"/>
        <w:adjustRightInd w:val="0"/>
        <w:jc w:val="both"/>
      </w:pPr>
      <w:r>
        <w:t xml:space="preserve">Wykonawca, który powołuje się na rozwiązania równoważne, jest zobowiązany wykazać, że oferowane przez niego dostawy, usługi lub roboty budowlane spełniają wymagania określone przez Zamawiającego.  </w:t>
      </w:r>
    </w:p>
    <w:p w:rsidR="00445DBF" w:rsidRPr="00CB6019" w:rsidRDefault="00CB6019" w:rsidP="00CB6019">
      <w:pPr>
        <w:numPr>
          <w:ilvl w:val="0"/>
          <w:numId w:val="59"/>
        </w:numPr>
        <w:autoSpaceDE w:val="0"/>
        <w:autoSpaceDN w:val="0"/>
        <w:adjustRightInd w:val="0"/>
        <w:jc w:val="both"/>
      </w:pPr>
      <w:r>
        <w:t>W przypadku zaoferowania rozwiązań równoważnych – innych niż określone w SIWZ – do oferty należy załączyć dokumenty potwierdzające, że zastosowane rozwiązania równoważne spełniają wymogi Zamawiającego (np. opisy, karty katalogowe, karty techniczne).</w:t>
      </w:r>
    </w:p>
    <w:p w:rsidR="00445DBF" w:rsidRPr="00CB6019" w:rsidRDefault="00445DBF" w:rsidP="00445DBF">
      <w:pPr>
        <w:numPr>
          <w:ilvl w:val="0"/>
          <w:numId w:val="45"/>
        </w:numPr>
        <w:tabs>
          <w:tab w:val="left" w:pos="-851"/>
        </w:tabs>
        <w:jc w:val="both"/>
      </w:pPr>
      <w:r w:rsidRPr="00CB6019">
        <w:t>Wszystkie zapisy SIWZ należy rozpatrywać łącznie z opisami technicznymi zawartymi w dokumentacji projektowej.</w:t>
      </w:r>
    </w:p>
    <w:p w:rsidR="00445DBF" w:rsidRPr="00080829" w:rsidRDefault="00445DBF" w:rsidP="00445DBF">
      <w:pPr>
        <w:numPr>
          <w:ilvl w:val="0"/>
          <w:numId w:val="45"/>
        </w:numPr>
        <w:suppressAutoHyphen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Wykonawca zobowiązany jest przedstawić w ofercie część zamówienia, której wykonanie powierzy podwykonawcom. Nie wykazanie podwykonawstwa przez Wykonawcę w ofercie oznaczać będzie, że przedmiot zamówienia zrealizowany zostanie wyłącznie przez Wykonawcę.</w:t>
      </w:r>
    </w:p>
    <w:p w:rsidR="00445DBF" w:rsidRDefault="00445DBF" w:rsidP="00445DBF">
      <w:pPr>
        <w:numPr>
          <w:ilvl w:val="0"/>
          <w:numId w:val="45"/>
        </w:numPr>
        <w:suppressAutoHyphens/>
        <w:jc w:val="both"/>
        <w:rPr>
          <w:lang w:eastAsia="en-US"/>
        </w:rPr>
      </w:pPr>
      <w:r w:rsidRPr="00080829">
        <w:rPr>
          <w:lang w:eastAsia="en-US"/>
        </w:rPr>
        <w:t>Realizacja zamówienia podlega prawu polskiemu, w tym w szczególności ustawie z dnia 7 lipca 1994 r. Prawo budowlane, ustawie z dnia 23 kwietnia 19</w:t>
      </w:r>
      <w:r>
        <w:rPr>
          <w:lang w:eastAsia="en-US"/>
        </w:rPr>
        <w:t>64 r. Kodeks cywilny i ustawie z dnia 29 stycznia 2004</w:t>
      </w:r>
      <w:r w:rsidR="00D268A9">
        <w:rPr>
          <w:lang w:eastAsia="en-US"/>
        </w:rPr>
        <w:t xml:space="preserve"> r. Prawo zamówień publicznych</w:t>
      </w:r>
      <w:r>
        <w:rPr>
          <w:lang w:eastAsia="en-US"/>
        </w:rPr>
        <w:t>.</w:t>
      </w:r>
    </w:p>
    <w:p w:rsidR="00445DBF" w:rsidRPr="00080829" w:rsidRDefault="00445DBF" w:rsidP="00445DBF">
      <w:pPr>
        <w:numPr>
          <w:ilvl w:val="0"/>
          <w:numId w:val="45"/>
        </w:numPr>
        <w:suppressAutoHyphens/>
        <w:jc w:val="both"/>
        <w:rPr>
          <w:lang w:eastAsia="en-US"/>
        </w:rPr>
      </w:pPr>
      <w:r>
        <w:rPr>
          <w:lang w:eastAsia="en-US"/>
        </w:rPr>
        <w:t xml:space="preserve">Wykonawca będzie zobowiązany do wykonania robót budowlanych zgodnie z prawem polskim, a w szczególności z przepisami techniczno-budowlanymi, przepisami dotyczącymi samodzielnych funkcji technicznych w budownictwie oraz przepisami </w:t>
      </w:r>
      <w:r w:rsidRPr="00080829">
        <w:rPr>
          <w:lang w:eastAsia="en-US"/>
        </w:rPr>
        <w:t>dotyczącymi wyrobów, materiałów stosowanych w budownictwie.</w:t>
      </w:r>
    </w:p>
    <w:p w:rsidR="00445DBF" w:rsidRPr="00A27C00" w:rsidRDefault="00445DBF" w:rsidP="00445DBF">
      <w:pPr>
        <w:numPr>
          <w:ilvl w:val="0"/>
          <w:numId w:val="45"/>
        </w:numPr>
        <w:suppressAutoHyphens/>
        <w:jc w:val="both"/>
        <w:rPr>
          <w:lang w:eastAsia="en-US"/>
        </w:rPr>
      </w:pPr>
      <w:r w:rsidRPr="00F51814">
        <w:rPr>
          <w:b/>
        </w:rPr>
        <w:lastRenderedPageBreak/>
        <w:t xml:space="preserve">Wymagany minimalny okres gwarancji jakości i rękojmi za wady wynosi 3 lata (36 miesięcy) od daty </w:t>
      </w:r>
      <w:r w:rsidRPr="00A27C00">
        <w:rPr>
          <w:b/>
        </w:rPr>
        <w:t>podpisania protokołu odbioru końcowego inwestycji.</w:t>
      </w:r>
    </w:p>
    <w:p w:rsidR="00445DBF" w:rsidRPr="00A27C00" w:rsidRDefault="00445DBF" w:rsidP="00503018">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t>
      </w:r>
      <w:r w:rsidR="00A27C00" w:rsidRPr="00A27C00">
        <w:t>W</w:t>
      </w:r>
      <w:r w:rsidRPr="00A27C00">
        <w:t xml:space="preserve">ykonawca lub ewentualny podwykonawca zatrudniał na podstawie umowy o pracę osoby wykonujące </w:t>
      </w:r>
      <w:r w:rsidR="00A27C00">
        <w:t xml:space="preserve">wszystkie </w:t>
      </w:r>
      <w:r w:rsidRPr="00A27C00">
        <w:t>czynności</w:t>
      </w:r>
      <w:r w:rsidR="00A27C00">
        <w:t xml:space="preserve"> dla których nie są wymagane kwalifikacje, uprawnienia, wykształcenie, które pracownik wykonuje pod nadzorem</w:t>
      </w:r>
      <w:r w:rsidRPr="00A27C00">
        <w:t xml:space="preserve"> </w:t>
      </w:r>
      <w:r w:rsidR="00A27C00">
        <w:t xml:space="preserve">Wykonawcy/podwykonawcy, za </w:t>
      </w:r>
      <w:r w:rsidR="00503018">
        <w:t xml:space="preserve">wynagrodzeniem i w miejscu wskazanym przez Wykonawcę/podwykonawcę </w:t>
      </w:r>
      <w:r w:rsidRPr="00A27C00">
        <w:t>w szczególności związane z:</w:t>
      </w:r>
    </w:p>
    <w:p w:rsidR="00445DBF" w:rsidRPr="00A27C00" w:rsidRDefault="00445DBF" w:rsidP="00445DBF">
      <w:pPr>
        <w:pStyle w:val="Akapitzlist"/>
        <w:numPr>
          <w:ilvl w:val="0"/>
          <w:numId w:val="50"/>
        </w:numPr>
        <w:tabs>
          <w:tab w:val="left" w:pos="-851"/>
        </w:tabs>
        <w:jc w:val="both"/>
      </w:pPr>
      <w:r w:rsidRPr="00A27C00">
        <w:t>wykonywaniem wszystkich prac przygotowawczych,</w:t>
      </w:r>
    </w:p>
    <w:p w:rsidR="00445DBF" w:rsidRPr="00503018" w:rsidRDefault="00445DBF" w:rsidP="00445DBF">
      <w:pPr>
        <w:pStyle w:val="Akapitzlist"/>
        <w:numPr>
          <w:ilvl w:val="0"/>
          <w:numId w:val="50"/>
        </w:numPr>
        <w:tabs>
          <w:tab w:val="left" w:pos="-851"/>
        </w:tabs>
        <w:jc w:val="both"/>
      </w:pPr>
      <w:r w:rsidRPr="00A27C00">
        <w:t xml:space="preserve">wykonywaniem czynności związanych z obsługą sprzętu budowlanego wykorzystywanego na budowie w związku z realizacją przedmiotu zamówienia - koparki, </w:t>
      </w:r>
      <w:r w:rsidR="00AC5AF8" w:rsidRPr="00A27C00">
        <w:t xml:space="preserve">walce, </w:t>
      </w:r>
      <w:r w:rsidRPr="00503018">
        <w:t xml:space="preserve">samochody samowyładowcze, </w:t>
      </w:r>
      <w:r w:rsidR="00AC5AF8" w:rsidRPr="00503018">
        <w:t>zagęszczarki, przecinarki do betonu</w:t>
      </w:r>
      <w:r w:rsidRPr="00503018">
        <w:t>, itp.</w:t>
      </w:r>
    </w:p>
    <w:p w:rsidR="00445DBF" w:rsidRPr="00503018" w:rsidRDefault="00445DBF" w:rsidP="00AC5AF8">
      <w:pPr>
        <w:pStyle w:val="Akapitzlist"/>
        <w:numPr>
          <w:ilvl w:val="0"/>
          <w:numId w:val="50"/>
        </w:numPr>
        <w:tabs>
          <w:tab w:val="left" w:pos="-851"/>
        </w:tabs>
        <w:jc w:val="both"/>
      </w:pPr>
      <w:r w:rsidRPr="00503018">
        <w:t xml:space="preserve">wykonaniem prac związanych z wykonaniem wykopów, podbudowy, posadowieniem </w:t>
      </w:r>
      <w:r w:rsidR="00AC5AF8" w:rsidRPr="00503018">
        <w:t>krawężników, obrzeży</w:t>
      </w:r>
      <w:r w:rsidRPr="00503018">
        <w:t xml:space="preserve">. </w:t>
      </w:r>
    </w:p>
    <w:p w:rsidR="00445DBF" w:rsidRPr="00503018" w:rsidRDefault="00445DBF" w:rsidP="00445DBF">
      <w:pPr>
        <w:pStyle w:val="Akapitzlist"/>
        <w:numPr>
          <w:ilvl w:val="0"/>
          <w:numId w:val="50"/>
        </w:numPr>
        <w:tabs>
          <w:tab w:val="left" w:pos="-851"/>
        </w:tabs>
        <w:jc w:val="both"/>
      </w:pPr>
      <w:r w:rsidRPr="00503018">
        <w:t xml:space="preserve">oraz pozostałe roboty </w:t>
      </w:r>
      <w:r w:rsidR="00AC5AF8" w:rsidRPr="00503018">
        <w:t xml:space="preserve">drogowe </w:t>
      </w:r>
      <w:r w:rsidRPr="00503018">
        <w:t>wykonywane zgodnie ze szczegółowymi specyfikacjami technicznymi, jeżeli wykonywanie tych czynności polega na wykonywaniu pracy w sposób określony w art. 22 § 1 ustawy z dnia 26 czerwca 1974 r. – Kodeks pracy.</w:t>
      </w:r>
    </w:p>
    <w:p w:rsidR="00445DBF" w:rsidRPr="00503018" w:rsidRDefault="00445DBF" w:rsidP="00445DBF">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445DBF" w:rsidRPr="00503018" w:rsidRDefault="00445DBF" w:rsidP="00445DBF">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445DBF" w:rsidRPr="00503018" w:rsidRDefault="00445DBF" w:rsidP="00445DBF">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445DBF" w:rsidRPr="00503018" w:rsidRDefault="00445DBF" w:rsidP="00445DBF">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 </w:t>
      </w:r>
      <w:r w:rsidRPr="00503018">
        <w:rPr>
          <w:b/>
        </w:rPr>
        <w:t>Załączniku nr 6 do SIWZ – projekcie umowy</w:t>
      </w:r>
      <w:r w:rsidRPr="00503018">
        <w:t>.</w:t>
      </w:r>
    </w:p>
    <w:p w:rsidR="00445DBF" w:rsidRPr="00503018" w:rsidRDefault="00445DBF" w:rsidP="00445DBF">
      <w:pPr>
        <w:ind w:left="360" w:right="-289"/>
        <w:jc w:val="both"/>
      </w:pPr>
      <w:r w:rsidRPr="00503018">
        <w:t>Powyższe wymagania określają w szczególności:</w:t>
      </w:r>
    </w:p>
    <w:p w:rsidR="00445DBF" w:rsidRPr="00503018" w:rsidRDefault="00445DBF" w:rsidP="00445DBF">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445DBF" w:rsidRPr="00503018" w:rsidRDefault="00445DBF" w:rsidP="00445DBF">
      <w:pPr>
        <w:numPr>
          <w:ilvl w:val="0"/>
          <w:numId w:val="34"/>
        </w:numPr>
        <w:jc w:val="both"/>
      </w:pPr>
      <w:r w:rsidRPr="00503018">
        <w:t>sposób dokumentowania zatrudnienia osób, o których mowa w art. 29 ust. 3a ustawy PZP,</w:t>
      </w:r>
    </w:p>
    <w:p w:rsidR="00445DBF" w:rsidRPr="00503018" w:rsidRDefault="00445DBF" w:rsidP="00445DBF">
      <w:pPr>
        <w:numPr>
          <w:ilvl w:val="0"/>
          <w:numId w:val="34"/>
        </w:numPr>
        <w:jc w:val="both"/>
      </w:pPr>
      <w:r w:rsidRPr="00503018">
        <w:t>uprawnienia Zamawiającego w zakresie kontroli spełniania przez Wykonawcę wymagań, o których mowa w art. 29 ust. 3a ustawy PZP, oraz sankcje z tytułu niespełnienia tych wymagań.</w:t>
      </w:r>
    </w:p>
    <w:p w:rsidR="00445DBF" w:rsidRPr="00503018" w:rsidRDefault="00445DBF" w:rsidP="00445DBF">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Pr>
          <w:color w:val="000000"/>
        </w:rPr>
        <w:t>6</w:t>
      </w:r>
      <w:r w:rsidRPr="00D951A3">
        <w:rPr>
          <w:color w:val="000000"/>
        </w:rPr>
        <w:t xml:space="preserve"> do SIWZ.</w:t>
      </w:r>
    </w:p>
    <w:p w:rsidR="00C04A02" w:rsidRPr="00C04A02" w:rsidRDefault="00C04A02" w:rsidP="00907DB6">
      <w:pPr>
        <w:numPr>
          <w:ilvl w:val="0"/>
          <w:numId w:val="45"/>
        </w:numPr>
        <w:tabs>
          <w:tab w:val="left" w:pos="-851"/>
        </w:tabs>
        <w:spacing w:line="276" w:lineRule="auto"/>
        <w:jc w:val="both"/>
        <w:rPr>
          <w:lang w:eastAsia="en-US"/>
        </w:rPr>
      </w:pPr>
      <w:r w:rsidRPr="00907DB6">
        <w:rPr>
          <w:color w:val="000000"/>
        </w:rPr>
        <w:lastRenderedPageBreak/>
        <w:t xml:space="preserve">Zamawiający </w:t>
      </w:r>
      <w:r w:rsidR="00C579DF">
        <w:rPr>
          <w:color w:val="000000"/>
        </w:rPr>
        <w:t xml:space="preserve">nie </w:t>
      </w:r>
      <w:r w:rsidRPr="00C579DF">
        <w:rPr>
          <w:color w:val="000000"/>
        </w:rPr>
        <w:t xml:space="preserve">dopuszcza </w:t>
      </w:r>
      <w:r w:rsidR="00C579DF" w:rsidRPr="00C579DF">
        <w:rPr>
          <w:color w:val="000000"/>
        </w:rPr>
        <w:t xml:space="preserve">możliwości </w:t>
      </w:r>
      <w:r w:rsidRPr="00C579DF">
        <w:rPr>
          <w:color w:val="000000"/>
        </w:rPr>
        <w:t>składani</w:t>
      </w:r>
      <w:r w:rsidR="00C579DF" w:rsidRPr="00C579DF">
        <w:rPr>
          <w:color w:val="000000"/>
        </w:rPr>
        <w:t>a</w:t>
      </w:r>
      <w:r w:rsidRPr="00C579DF">
        <w:rPr>
          <w:color w:val="000000"/>
        </w:rPr>
        <w:t xml:space="preserv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lang w:eastAsia="x-none"/>
        </w:rPr>
      </w:pPr>
      <w:r w:rsidRPr="00C04A02">
        <w:rPr>
          <w:b/>
          <w:i/>
          <w:u w:val="single"/>
          <w:lang w:val="x-none" w:eastAsia="x-none"/>
        </w:rPr>
        <w:t>Rozdział IV. Termin wykonania zamówienia</w:t>
      </w:r>
      <w:r w:rsidR="00A52749">
        <w:rPr>
          <w:b/>
          <w:i/>
          <w:u w:val="single"/>
          <w:lang w:eastAsia="x-none"/>
        </w:rPr>
        <w:t>.</w:t>
      </w:r>
    </w:p>
    <w:p w:rsidR="00C04A02" w:rsidRPr="00C04A02" w:rsidRDefault="00C04A02" w:rsidP="00C04A02">
      <w:pPr>
        <w:suppressAutoHyphens/>
        <w:autoSpaceDE w:val="0"/>
        <w:spacing w:after="60"/>
        <w:ind w:left="360"/>
        <w:jc w:val="both"/>
        <w:rPr>
          <w:sz w:val="16"/>
          <w:szCs w:val="16"/>
        </w:rPr>
      </w:pPr>
    </w:p>
    <w:p w:rsidR="002342C1" w:rsidRPr="00C04A02" w:rsidRDefault="00907DB6" w:rsidP="00A52749">
      <w:pPr>
        <w:tabs>
          <w:tab w:val="left" w:pos="284"/>
        </w:tabs>
        <w:spacing w:line="200" w:lineRule="atLeast"/>
        <w:jc w:val="both"/>
      </w:pPr>
      <w:r w:rsidRPr="00D7682F">
        <w:t xml:space="preserve">Zamawiający wymaga, aby roboty budowlane stanowiące przedmiot zamówienia zostały wykonane w </w:t>
      </w:r>
      <w:r w:rsidRPr="0084027D">
        <w:t xml:space="preserve">terminie </w:t>
      </w:r>
      <w:r w:rsidRPr="00D268A9">
        <w:t xml:space="preserve">do </w:t>
      </w:r>
      <w:r w:rsidR="000A0769">
        <w:rPr>
          <w:b/>
        </w:rPr>
        <w:t>30.09.2022</w:t>
      </w:r>
      <w:r w:rsidRPr="00D268A9">
        <w:rPr>
          <w:b/>
        </w:rPr>
        <w:t xml:space="preserve"> r</w:t>
      </w:r>
      <w:r w:rsidRPr="00D268A9">
        <w:t>.,</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suppressAutoHyphens/>
        <w:overflowPunct w:val="0"/>
        <w:autoSpaceDE w:val="0"/>
        <w:autoSpaceDN w:val="0"/>
        <w:adjustRightInd w:val="0"/>
        <w:ind w:left="1080"/>
        <w:jc w:val="both"/>
        <w:rPr>
          <w:b/>
          <w:i/>
        </w:rPr>
      </w:pPr>
    </w:p>
    <w:p w:rsidR="00DA0F25" w:rsidRPr="00DA0F25" w:rsidRDefault="00DA0F25" w:rsidP="00BC0666">
      <w:pPr>
        <w:numPr>
          <w:ilvl w:val="1"/>
          <w:numId w:val="21"/>
        </w:numPr>
        <w:suppressAutoHyphens/>
        <w:overflowPunct w:val="0"/>
        <w:autoSpaceDE w:val="0"/>
        <w:autoSpaceDN w:val="0"/>
        <w:adjustRightInd w:val="0"/>
        <w:jc w:val="both"/>
        <w:rPr>
          <w:i/>
          <w:u w:val="single"/>
        </w:rPr>
      </w:pPr>
      <w:r w:rsidRPr="00DA0F25">
        <w:rPr>
          <w:b/>
          <w:i/>
          <w:u w:val="single"/>
        </w:rPr>
        <w:t>zdolności technicznej lub zawodowej</w:t>
      </w:r>
      <w:r w:rsidRPr="00DA0F25">
        <w:rPr>
          <w:i/>
          <w:u w:val="single"/>
        </w:rPr>
        <w:t>:</w:t>
      </w:r>
    </w:p>
    <w:p w:rsidR="00DA0F25" w:rsidRPr="00DA0F25" w:rsidRDefault="00DA0F25" w:rsidP="00DA0F25">
      <w:pPr>
        <w:suppressAutoHyphens/>
        <w:overflowPunct w:val="0"/>
        <w:autoSpaceDE w:val="0"/>
        <w:autoSpaceDN w:val="0"/>
        <w:adjustRightInd w:val="0"/>
        <w:ind w:left="720"/>
        <w:jc w:val="both"/>
        <w:rPr>
          <w:b/>
          <w:i/>
        </w:rPr>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zdolności technicznej</w:t>
      </w:r>
      <w:r w:rsidRPr="00DA0F25">
        <w:t>:</w:t>
      </w:r>
    </w:p>
    <w:p w:rsidR="00DA0F25" w:rsidRPr="00DA0F25" w:rsidRDefault="00DA0F25" w:rsidP="00DA0F25">
      <w:pPr>
        <w:suppressAutoHyphens/>
        <w:overflowPunct w:val="0"/>
        <w:autoSpaceDE w:val="0"/>
        <w:autoSpaceDN w:val="0"/>
        <w:adjustRightInd w:val="0"/>
        <w:ind w:left="2832"/>
        <w:jc w:val="both"/>
      </w:pPr>
    </w:p>
    <w:p w:rsidR="00DA0F25" w:rsidRPr="00DA0F25" w:rsidRDefault="00DA0F25" w:rsidP="00DA0F25">
      <w:pPr>
        <w:autoSpaceDE w:val="0"/>
        <w:autoSpaceDN w:val="0"/>
        <w:adjustRightInd w:val="0"/>
        <w:ind w:left="708"/>
        <w:rPr>
          <w:rFonts w:eastAsiaTheme="minorHAnsi"/>
          <w:lang w:eastAsia="en-US"/>
        </w:rPr>
      </w:pPr>
      <w:r w:rsidRPr="00DA0F25">
        <w:rPr>
          <w:rFonts w:eastAsiaTheme="minorHAnsi"/>
          <w:lang w:eastAsia="en-US"/>
        </w:rPr>
        <w:t>Zamawiający uzna warunek za spełniony, jeżeli Wykonawca wykaże, że:</w:t>
      </w:r>
    </w:p>
    <w:p w:rsidR="00DA0F25" w:rsidRPr="00675CB6" w:rsidRDefault="00DA0F25" w:rsidP="00DA0F25">
      <w:pPr>
        <w:autoSpaceDE w:val="0"/>
        <w:autoSpaceDN w:val="0"/>
        <w:adjustRightInd w:val="0"/>
        <w:ind w:left="1032"/>
        <w:rPr>
          <w:rFonts w:eastAsiaTheme="minorHAnsi"/>
          <w:sz w:val="16"/>
          <w:szCs w:val="16"/>
          <w:lang w:eastAsia="en-US"/>
        </w:rPr>
      </w:pPr>
    </w:p>
    <w:p w:rsidR="000B5569" w:rsidRPr="00675CB6" w:rsidRDefault="00DA0F25" w:rsidP="00304DB6">
      <w:pPr>
        <w:pStyle w:val="Akapitzlist"/>
        <w:numPr>
          <w:ilvl w:val="0"/>
          <w:numId w:val="71"/>
        </w:numPr>
        <w:jc w:val="both"/>
        <w:rPr>
          <w:b/>
          <w:i/>
        </w:rPr>
      </w:pPr>
      <w:r w:rsidRPr="00675CB6">
        <w:rPr>
          <w:rFonts w:eastAsiaTheme="minorHAnsi"/>
          <w:lang w:eastAsia="en-US"/>
        </w:rPr>
        <w:t xml:space="preserve">wykonał w okresie ostatnich pięciu lat przed upływem terminu składania ofert, a jeżeli okres prowadzenia działalności jest krótszy– w tym okresie, </w:t>
      </w:r>
      <w:r w:rsidRPr="00675CB6">
        <w:rPr>
          <w:rFonts w:eastAsiaTheme="minorHAnsi"/>
          <w:b/>
          <w:i/>
          <w:lang w:eastAsia="en-US"/>
        </w:rPr>
        <w:t>co najmniej jedną robotę budowlaną</w:t>
      </w:r>
      <w:r w:rsidRPr="00675CB6">
        <w:rPr>
          <w:rFonts w:eastAsiaTheme="minorHAnsi"/>
          <w:lang w:eastAsia="en-US"/>
        </w:rPr>
        <w:t xml:space="preserve"> (z załączeniem dowodów określających czy te roboty budowlane zostały wykonane należycie, w szczególności informacji o tym czy roboty zostały wykonane zgodnie z przepisami prawa budowlanego i prawidłowo ukończone) – </w:t>
      </w:r>
      <w:r w:rsidRPr="00675CB6">
        <w:rPr>
          <w:b/>
          <w:i/>
        </w:rPr>
        <w:t>polegające na budowie lub przebudowie</w:t>
      </w:r>
      <w:r w:rsidRPr="00675CB6">
        <w:rPr>
          <w:i/>
        </w:rPr>
        <w:t>[definicje zgodne z art.3 pkt 6, ustawy Prawo budowlane (Dz. U. z 201</w:t>
      </w:r>
      <w:r w:rsidR="00AC5AF8" w:rsidRPr="00675CB6">
        <w:rPr>
          <w:i/>
        </w:rPr>
        <w:t>8</w:t>
      </w:r>
      <w:r w:rsidRPr="00675CB6">
        <w:rPr>
          <w:i/>
        </w:rPr>
        <w:t xml:space="preserve"> r. poz.1</w:t>
      </w:r>
      <w:r w:rsidR="00AC5AF8" w:rsidRPr="00675CB6">
        <w:rPr>
          <w:i/>
        </w:rPr>
        <w:t>202</w:t>
      </w:r>
      <w:r w:rsidRPr="00675CB6">
        <w:rPr>
          <w:i/>
        </w:rPr>
        <w:t>)</w:t>
      </w:r>
      <w:r w:rsidRPr="00675CB6">
        <w:rPr>
          <w:b/>
          <w:i/>
        </w:rPr>
        <w:t xml:space="preserve"> –</w:t>
      </w:r>
      <w:r w:rsidR="000A0769">
        <w:rPr>
          <w:b/>
          <w:i/>
        </w:rPr>
        <w:t>ścieżki rowerowej lub</w:t>
      </w:r>
      <w:r w:rsidRPr="00675CB6">
        <w:rPr>
          <w:b/>
          <w:i/>
        </w:rPr>
        <w:t xml:space="preserve"> </w:t>
      </w:r>
      <w:r w:rsidR="00AC5AF8" w:rsidRPr="00675CB6">
        <w:rPr>
          <w:b/>
          <w:i/>
        </w:rPr>
        <w:t>drogi</w:t>
      </w:r>
      <w:r w:rsidR="0018371F" w:rsidRPr="00675CB6">
        <w:rPr>
          <w:b/>
          <w:i/>
        </w:rPr>
        <w:t xml:space="preserve"> </w:t>
      </w:r>
      <w:r w:rsidR="000547BF" w:rsidRPr="00675CB6">
        <w:rPr>
          <w:b/>
          <w:i/>
        </w:rPr>
        <w:t xml:space="preserve">o nawierzchni z </w:t>
      </w:r>
      <w:r w:rsidR="0018371F" w:rsidRPr="00675CB6">
        <w:rPr>
          <w:b/>
          <w:i/>
        </w:rPr>
        <w:t>asfalt</w:t>
      </w:r>
      <w:r w:rsidR="00675CB6">
        <w:rPr>
          <w:b/>
          <w:i/>
        </w:rPr>
        <w:t xml:space="preserve">owej </w:t>
      </w:r>
      <w:r w:rsidR="000547BF" w:rsidRPr="00675CB6">
        <w:rPr>
          <w:b/>
          <w:i/>
        </w:rPr>
        <w:t xml:space="preserve">o wartości nie mniejszej </w:t>
      </w:r>
      <w:r w:rsidR="000B5569" w:rsidRPr="00675CB6">
        <w:rPr>
          <w:b/>
          <w:i/>
        </w:rPr>
        <w:t xml:space="preserve">niż   </w:t>
      </w:r>
      <w:r w:rsidR="000A0769">
        <w:rPr>
          <w:b/>
          <w:i/>
        </w:rPr>
        <w:t>4 0</w:t>
      </w:r>
      <w:r w:rsidR="00675CB6">
        <w:rPr>
          <w:b/>
          <w:i/>
        </w:rPr>
        <w:t>0</w:t>
      </w:r>
      <w:r w:rsidR="0018371F" w:rsidRPr="00675CB6">
        <w:rPr>
          <w:b/>
          <w:i/>
        </w:rPr>
        <w:t>0</w:t>
      </w:r>
      <w:r w:rsidR="000B5569" w:rsidRPr="00675CB6">
        <w:rPr>
          <w:b/>
          <w:i/>
        </w:rPr>
        <w:t xml:space="preserve"> 000,00 zł brutto (</w:t>
      </w:r>
      <w:r w:rsidR="000A0769">
        <w:rPr>
          <w:b/>
          <w:i/>
        </w:rPr>
        <w:t>cztery miliony</w:t>
      </w:r>
      <w:r w:rsidR="000B5569" w:rsidRPr="00675CB6">
        <w:rPr>
          <w:b/>
          <w:i/>
        </w:rPr>
        <w:t xml:space="preserve"> złotych),</w:t>
      </w:r>
    </w:p>
    <w:p w:rsidR="00DA0F25" w:rsidRPr="000B5569" w:rsidRDefault="00DA0F25" w:rsidP="00AC5AF8">
      <w:pPr>
        <w:pStyle w:val="Akapitzlist"/>
        <w:ind w:left="1451"/>
        <w:jc w:val="both"/>
        <w:rPr>
          <w:rFonts w:eastAsiaTheme="minorHAnsi"/>
          <w:lang w:eastAsia="en-US"/>
        </w:rPr>
      </w:pPr>
    </w:p>
    <w:p w:rsidR="003F3684" w:rsidRDefault="003F3684" w:rsidP="00660D05">
      <w:pPr>
        <w:ind w:left="731"/>
        <w:jc w:val="both"/>
        <w:rPr>
          <w:b/>
          <w:lang w:eastAsia="en-US"/>
        </w:rPr>
      </w:pPr>
    </w:p>
    <w:p w:rsidR="00660D05" w:rsidRDefault="00660D05" w:rsidP="00660D05">
      <w:pPr>
        <w:ind w:left="731"/>
        <w:jc w:val="both"/>
        <w:rPr>
          <w:b/>
          <w:lang w:eastAsia="en-US"/>
        </w:rPr>
      </w:pPr>
      <w:r w:rsidRPr="00DA0F25">
        <w:rPr>
          <w:b/>
          <w:lang w:eastAsia="en-US"/>
        </w:rPr>
        <w:lastRenderedPageBreak/>
        <w:t>UWAGA!</w:t>
      </w:r>
      <w:r>
        <w:rPr>
          <w:b/>
          <w:lang w:eastAsia="en-US"/>
        </w:rPr>
        <w:t>!</w:t>
      </w:r>
    </w:p>
    <w:p w:rsidR="000B5569" w:rsidRPr="00DA0F25" w:rsidRDefault="000B5569" w:rsidP="00DA0F25">
      <w:pPr>
        <w:ind w:left="731"/>
        <w:jc w:val="both"/>
        <w:rPr>
          <w:b/>
          <w:lang w:eastAsia="en-US"/>
        </w:rPr>
      </w:pPr>
    </w:p>
    <w:p w:rsidR="00DA0F25" w:rsidRPr="00DA0F25" w:rsidRDefault="00DA0F25" w:rsidP="00660D05">
      <w:pPr>
        <w:overflowPunct w:val="0"/>
        <w:autoSpaceDE w:val="0"/>
        <w:autoSpaceDN w:val="0"/>
        <w:adjustRightInd w:val="0"/>
        <w:ind w:left="731"/>
        <w:jc w:val="both"/>
      </w:pPr>
      <w:r w:rsidRPr="00DA0F25">
        <w:t>W przypadku gdy jakakolwiek wartość dotycząca ww. warunku wyrażona będzie w walucie obcej, Zamawiający przeliczy tę wartość na podstawie średniego kursu walut NBP dla danej waluty z daty wszczęcia postępowania o udzielenie zamówienia publicznego (za datę wszczęcia postępowania Zamawiający uznaje datę umieszczenia ogłoszenia o zamówieniu na stronie internetowej). Jeżeli w tym dniu nie będzie opublikowany średni kurs NBP, zamawiający przyjmie kurs średni z ostatniej tabeli przed wszczęciem postępowania.</w:t>
      </w:r>
    </w:p>
    <w:p w:rsidR="00AC0EC2" w:rsidRPr="00DA0F25" w:rsidRDefault="00AC0EC2" w:rsidP="00DA0F25">
      <w:pPr>
        <w:suppressAutoHyphens/>
        <w:overflowPunct w:val="0"/>
        <w:autoSpaceDE w:val="0"/>
        <w:autoSpaceDN w:val="0"/>
        <w:adjustRightInd w:val="0"/>
        <w:ind w:left="1428"/>
        <w:jc w:val="both"/>
      </w:pPr>
    </w:p>
    <w:p w:rsidR="00DA0F25" w:rsidRPr="00DA0F25" w:rsidRDefault="00DA0F25" w:rsidP="00DA0F25">
      <w:pPr>
        <w:numPr>
          <w:ilvl w:val="2"/>
          <w:numId w:val="21"/>
        </w:numPr>
        <w:suppressAutoHyphens/>
        <w:overflowPunct w:val="0"/>
        <w:autoSpaceDE w:val="0"/>
        <w:autoSpaceDN w:val="0"/>
        <w:adjustRightInd w:val="0"/>
        <w:ind w:left="1418"/>
        <w:jc w:val="both"/>
      </w:pPr>
      <w:r w:rsidRPr="00DA0F25">
        <w:rPr>
          <w:b/>
        </w:rPr>
        <w:t>Zamawiający określa niżej wymieniony warunek w zakresie osób</w:t>
      </w:r>
      <w:r w:rsidRPr="00DA0F25">
        <w:t>:</w:t>
      </w:r>
    </w:p>
    <w:p w:rsidR="00DA0F25" w:rsidRPr="00DA0F25" w:rsidRDefault="00DA0F25" w:rsidP="00DA0F25">
      <w:pPr>
        <w:suppressAutoHyphens/>
        <w:overflowPunct w:val="0"/>
        <w:autoSpaceDE w:val="0"/>
        <w:autoSpaceDN w:val="0"/>
        <w:adjustRightInd w:val="0"/>
        <w:ind w:left="1800"/>
        <w:jc w:val="both"/>
      </w:pPr>
    </w:p>
    <w:p w:rsidR="008F1CAD" w:rsidRDefault="00DA0F25" w:rsidP="001E2F40">
      <w:pPr>
        <w:ind w:left="708"/>
        <w:jc w:val="both"/>
        <w:rPr>
          <w:rFonts w:eastAsiaTheme="minorHAnsi"/>
          <w:lang w:eastAsia="en-US"/>
        </w:rPr>
      </w:pPr>
      <w:r w:rsidRPr="00DA0F25">
        <w:rPr>
          <w:rFonts w:eastAsiaTheme="minorHAnsi"/>
          <w:lang w:eastAsia="en-US"/>
        </w:rPr>
        <w:t>Zamawiając</w:t>
      </w:r>
      <w:r w:rsidR="00F51814">
        <w:rPr>
          <w:rFonts w:eastAsiaTheme="minorHAnsi"/>
          <w:lang w:eastAsia="en-US"/>
        </w:rPr>
        <w:t>y uzna warunek za spełniony, jeżeli</w:t>
      </w:r>
      <w:r w:rsidRPr="00DA0F25">
        <w:rPr>
          <w:rFonts w:eastAsiaTheme="minorHAnsi"/>
          <w:lang w:eastAsia="en-US"/>
        </w:rPr>
        <w:t xml:space="preserve"> Wykonawca</w:t>
      </w:r>
      <w:r w:rsidR="00F51814">
        <w:rPr>
          <w:rFonts w:eastAsiaTheme="minorHAnsi"/>
          <w:lang w:eastAsia="en-US"/>
        </w:rPr>
        <w:t xml:space="preserve"> wykaże, że</w:t>
      </w:r>
      <w:r w:rsidRPr="00DA0F25">
        <w:rPr>
          <w:rFonts w:eastAsiaTheme="minorHAnsi"/>
          <w:lang w:eastAsia="en-US"/>
        </w:rPr>
        <w:t xml:space="preserve"> dyspon</w:t>
      </w:r>
      <w:r w:rsidR="00F51814">
        <w:rPr>
          <w:rFonts w:eastAsiaTheme="minorHAnsi"/>
          <w:lang w:eastAsia="en-US"/>
        </w:rPr>
        <w:t xml:space="preserve">uje następującymi osobami, które będą uczestniczyły w wykonywaniu zamówienia, legitymującymi się </w:t>
      </w:r>
      <w:r w:rsidR="008F1CAD">
        <w:rPr>
          <w:rFonts w:eastAsiaTheme="minorHAnsi"/>
          <w:lang w:eastAsia="en-US"/>
        </w:rPr>
        <w:t>odpowiednimi kwalifikacjami zawodowymi, wykształceniem i doświadczeniem, niezbędnym do wykonania zamówienia:</w:t>
      </w:r>
    </w:p>
    <w:p w:rsidR="00DA0F25" w:rsidRPr="00DA0F25" w:rsidRDefault="008F1CAD" w:rsidP="001E2F40">
      <w:pPr>
        <w:ind w:left="708"/>
        <w:jc w:val="both"/>
      </w:pPr>
      <w:r>
        <w:rPr>
          <w:rFonts w:eastAsiaTheme="minorHAnsi"/>
          <w:lang w:eastAsia="en-US"/>
        </w:rPr>
        <w:t>- c</w:t>
      </w:r>
      <w:r w:rsidR="00DA0F25" w:rsidRPr="00DA0F25">
        <w:rPr>
          <w:rFonts w:eastAsiaTheme="minorHAnsi"/>
          <w:lang w:eastAsia="en-US"/>
        </w:rPr>
        <w:t xml:space="preserve">o najmniej </w:t>
      </w:r>
      <w:r>
        <w:rPr>
          <w:rFonts w:eastAsiaTheme="minorHAnsi"/>
          <w:b/>
          <w:u w:val="single"/>
          <w:lang w:eastAsia="en-US"/>
        </w:rPr>
        <w:t xml:space="preserve">jedną </w:t>
      </w:r>
      <w:r w:rsidRPr="008F1CAD">
        <w:rPr>
          <w:rFonts w:eastAsiaTheme="minorHAnsi"/>
          <w:b/>
          <w:u w:val="single"/>
          <w:lang w:eastAsia="en-US"/>
        </w:rPr>
        <w:t>osobą</w:t>
      </w:r>
      <w:r>
        <w:rPr>
          <w:rFonts w:eastAsiaTheme="minorHAnsi"/>
          <w:lang w:eastAsia="en-US"/>
        </w:rPr>
        <w:t xml:space="preserve">, która będzie pełnić nadzór nad robotami, posiadającą </w:t>
      </w:r>
      <w:r w:rsidR="00DA0F25" w:rsidRPr="00DA0F25">
        <w:t>uprawnienia budowlane do kierowania robotami budowlanymi</w:t>
      </w:r>
      <w:r w:rsidR="00DA0F25" w:rsidRPr="00DA0F25">
        <w:rPr>
          <w:b/>
          <w:i/>
        </w:rPr>
        <w:t xml:space="preserve"> </w:t>
      </w:r>
      <w:r w:rsidR="00415523" w:rsidRPr="00FE7F25">
        <w:rPr>
          <w:b/>
        </w:rPr>
        <w:t xml:space="preserve">w specjalności </w:t>
      </w:r>
      <w:r w:rsidR="00994648">
        <w:rPr>
          <w:b/>
        </w:rPr>
        <w:t>drogowej</w:t>
      </w:r>
      <w:r w:rsidR="00415523" w:rsidRPr="00FE7F25">
        <w:t>.</w:t>
      </w:r>
      <w:r w:rsidR="00DA0F25" w:rsidRPr="00DA0F25">
        <w:t xml:space="preserve"> </w:t>
      </w:r>
    </w:p>
    <w:p w:rsidR="00DA0F25" w:rsidRPr="00DA0F25" w:rsidRDefault="00DA0F25" w:rsidP="00DA0F25">
      <w:pPr>
        <w:ind w:left="708"/>
      </w:pPr>
    </w:p>
    <w:p w:rsidR="00DA0F25" w:rsidRPr="00DA0F25" w:rsidRDefault="00DA0F25" w:rsidP="00DA0F25">
      <w:pPr>
        <w:autoSpaceDE w:val="0"/>
        <w:autoSpaceDN w:val="0"/>
        <w:adjustRightInd w:val="0"/>
        <w:ind w:left="708"/>
        <w:jc w:val="both"/>
        <w:rPr>
          <w:lang w:eastAsia="en-US"/>
        </w:rPr>
      </w:pPr>
      <w:r w:rsidRPr="00DA0F25">
        <w:rPr>
          <w:lang w:eastAsia="en-US"/>
        </w:rPr>
        <w:t>Osoba ta musi być członk</w:t>
      </w:r>
      <w:r w:rsidR="001E2F40">
        <w:rPr>
          <w:lang w:eastAsia="en-US"/>
        </w:rPr>
        <w:t>iem</w:t>
      </w:r>
      <w:r w:rsidRPr="00DA0F25">
        <w:rPr>
          <w:lang w:eastAsia="en-US"/>
        </w:rPr>
        <w:t xml:space="preserve"> okręgowej izby inżynierów budownictwa (i mieć aktualne zaświadczenie z tej izby)</w:t>
      </w:r>
      <w:r w:rsidR="000A0769">
        <w:rPr>
          <w:lang w:eastAsia="en-US"/>
        </w:rPr>
        <w:t xml:space="preserve"> oraz posiadać minimum 2-letnie doświadczenie przy pełnieniu samodzielnych funkcji technicznych w budownictwie na stanowisku kierownika budowy.</w:t>
      </w:r>
    </w:p>
    <w:p w:rsidR="00DA0F25" w:rsidRPr="00DA0F25" w:rsidRDefault="00DA0F25" w:rsidP="00DA0F25">
      <w:pPr>
        <w:autoSpaceDE w:val="0"/>
        <w:autoSpaceDN w:val="0"/>
        <w:adjustRightInd w:val="0"/>
        <w:ind w:left="708"/>
        <w:jc w:val="both"/>
        <w:rPr>
          <w:lang w:eastAsia="en-US"/>
        </w:rPr>
      </w:pPr>
    </w:p>
    <w:p w:rsidR="00DA0F25" w:rsidRPr="00DA0F25" w:rsidRDefault="00DA0F25" w:rsidP="00DA0F25">
      <w:pPr>
        <w:autoSpaceDE w:val="0"/>
        <w:autoSpaceDN w:val="0"/>
        <w:adjustRightInd w:val="0"/>
        <w:ind w:left="708"/>
        <w:jc w:val="both"/>
        <w:rPr>
          <w:lang w:eastAsia="en-US"/>
        </w:rPr>
      </w:pPr>
      <w:r w:rsidRPr="00DA0F25">
        <w:rPr>
          <w:b/>
          <w:lang w:eastAsia="en-US"/>
        </w:rPr>
        <w:t>UWAGA !</w:t>
      </w:r>
      <w:r w:rsidR="001E2F40">
        <w:rPr>
          <w:b/>
          <w:lang w:eastAsia="en-US"/>
        </w:rPr>
        <w:t>!</w:t>
      </w:r>
    </w:p>
    <w:p w:rsidR="00FE7F25" w:rsidRDefault="00DA0F25" w:rsidP="00DA0F25">
      <w:pPr>
        <w:autoSpaceDE w:val="0"/>
        <w:autoSpaceDN w:val="0"/>
        <w:adjustRightInd w:val="0"/>
        <w:ind w:left="708"/>
        <w:jc w:val="both"/>
        <w:rPr>
          <w:lang w:eastAsia="en-US"/>
        </w:rPr>
      </w:pPr>
      <w:r w:rsidRPr="00DA0F25">
        <w:rPr>
          <w:lang w:eastAsia="en-US"/>
        </w:rPr>
        <w:t>Przez uprawnienia budowlane do kierowania robotami należy rozumieć: uprawnienia, o których mowa w ustawie z dnia 7 lipca 1994 r. Prawo budowlane (tekst jedn. Dz. U. z 201</w:t>
      </w:r>
      <w:r w:rsidR="00994648">
        <w:rPr>
          <w:lang w:eastAsia="en-US"/>
        </w:rPr>
        <w:t>8</w:t>
      </w:r>
      <w:r w:rsidRPr="00DA0F25">
        <w:rPr>
          <w:lang w:eastAsia="en-US"/>
        </w:rPr>
        <w:t xml:space="preserve"> r. poz. 1</w:t>
      </w:r>
      <w:r w:rsidR="00994648">
        <w:rPr>
          <w:lang w:eastAsia="en-US"/>
        </w:rPr>
        <w:t>202</w:t>
      </w:r>
      <w:r w:rsidRPr="00DA0F25">
        <w:rPr>
          <w:lang w:eastAsia="en-US"/>
        </w:rPr>
        <w:t>.) oraz w rozporządzeniu Ministra Infrastruktury i Rozwoju z dnia 11 września 2014 r. w sprawie samodzielnych funkcji technicznych w budownictwie (Dz. U. 2014 poz. 1278). Zamawiający określając wymogi dla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(Dz. U z 2016 r., poz. 65 z późn. zm.)</w:t>
      </w:r>
      <w:r w:rsidR="00675CB6">
        <w:rPr>
          <w:lang w:eastAsia="en-US"/>
        </w:rPr>
        <w:t>.</w:t>
      </w:r>
    </w:p>
    <w:p w:rsidR="00675CB6" w:rsidRDefault="00675CB6" w:rsidP="00DA0F25">
      <w:pPr>
        <w:autoSpaceDE w:val="0"/>
        <w:autoSpaceDN w:val="0"/>
        <w:adjustRightInd w:val="0"/>
        <w:ind w:left="708"/>
        <w:jc w:val="both"/>
        <w:rPr>
          <w:lang w:eastAsia="en-US"/>
        </w:rPr>
      </w:pPr>
    </w:p>
    <w:p w:rsidR="00675CB6" w:rsidRDefault="00675CB6" w:rsidP="00675CB6">
      <w:pPr>
        <w:autoSpaceDE w:val="0"/>
        <w:autoSpaceDN w:val="0"/>
        <w:adjustRightInd w:val="0"/>
        <w:jc w:val="both"/>
        <w:rPr>
          <w:lang w:eastAsia="en-US"/>
        </w:rPr>
      </w:pPr>
      <w:r>
        <w:rPr>
          <w:lang w:eastAsia="en-US"/>
        </w:rPr>
        <w:t xml:space="preserve">Ponadto: </w:t>
      </w:r>
    </w:p>
    <w:p w:rsidR="00675CB6" w:rsidRDefault="00675CB6" w:rsidP="00675CB6">
      <w:pPr>
        <w:autoSpaceDE w:val="0"/>
        <w:autoSpaceDN w:val="0"/>
        <w:adjustRightInd w:val="0"/>
        <w:jc w:val="both"/>
        <w:rPr>
          <w:lang w:eastAsia="en-US"/>
        </w:rPr>
      </w:pPr>
      <w:r>
        <w:rPr>
          <w:lang w:eastAsia="en-US"/>
        </w:rPr>
        <w:t xml:space="preserve">Zamawiający  nie  określa  warunku  udziału  w  postępowaniu  w  zakresie  grup  społecznie </w:t>
      </w:r>
    </w:p>
    <w:p w:rsidR="00675CB6" w:rsidRPr="00FE7F25" w:rsidRDefault="00675CB6" w:rsidP="00675CB6">
      <w:pPr>
        <w:autoSpaceDE w:val="0"/>
        <w:autoSpaceDN w:val="0"/>
        <w:adjustRightInd w:val="0"/>
        <w:jc w:val="both"/>
        <w:rPr>
          <w:lang w:eastAsia="en-US"/>
        </w:rPr>
      </w:pPr>
      <w:r>
        <w:rPr>
          <w:lang w:eastAsia="en-US"/>
        </w:rPr>
        <w:t>marginalizowanych.</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lastRenderedPageBreak/>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B23AAD">
        <w:rPr>
          <w:b/>
          <w:i/>
        </w:rPr>
        <w:t xml:space="preserve"> ze zm.</w:t>
      </w:r>
      <w:r w:rsidRPr="00C04A02">
        <w:rPr>
          <w:b/>
          <w:i/>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23AAD">
        <w:rPr>
          <w:b/>
          <w:i/>
        </w:rPr>
        <w:t>7</w:t>
      </w:r>
      <w:r w:rsidRPr="00C04A02">
        <w:rPr>
          <w:b/>
          <w:i/>
        </w:rPr>
        <w:t xml:space="preserve"> r. poz. 2</w:t>
      </w:r>
      <w:r w:rsidR="00B23AAD">
        <w:rPr>
          <w:b/>
          <w:i/>
        </w:rPr>
        <w:t>344</w:t>
      </w:r>
      <w:r w:rsidRPr="00C04A02">
        <w:rPr>
          <w:b/>
          <w:i/>
        </w:rPr>
        <w:t>, z późn. zm.);</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9"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B23AAD">
        <w:t>8</w:t>
      </w:r>
      <w:r w:rsidRPr="00C04A02">
        <w:t xml:space="preserve"> r. poz.</w:t>
      </w:r>
      <w:r w:rsidR="00B23AAD">
        <w:t>798</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w:t>
      </w:r>
      <w:r w:rsidRPr="00C04A02">
        <w:lastRenderedPageBreak/>
        <w:t xml:space="preserve">postępowaniu o udzielenie zamówienia (Dz. U.  z 2016 r. poz. 1126)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 xml:space="preserve">Jeżeli zdolności techniczne lub zawodowe podmiotu, na którego zdolnościach polega Wykonawca, nie potwierdzają spełnienia przez wykonawcę warunków udziału w </w:t>
      </w:r>
      <w:r w:rsidRPr="00C04A02">
        <w:lastRenderedPageBreak/>
        <w:t>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B85D73" w:rsidRDefault="00B85D73" w:rsidP="00304DB6">
      <w:pPr>
        <w:pStyle w:val="Akapitzlist"/>
        <w:numPr>
          <w:ilvl w:val="0"/>
          <w:numId w:val="61"/>
        </w:numPr>
        <w:suppressAutoHyphens/>
        <w:spacing w:after="200"/>
        <w:jc w:val="both"/>
      </w:pPr>
      <w:r>
        <w:t xml:space="preserve">spełnianie warunków udziału w postępowaniu tj. </w:t>
      </w:r>
    </w:p>
    <w:p w:rsidR="00B85D73" w:rsidRDefault="00B85D73" w:rsidP="00304DB6">
      <w:pPr>
        <w:pStyle w:val="Akapitzlist"/>
        <w:numPr>
          <w:ilvl w:val="0"/>
          <w:numId w:val="60"/>
        </w:numPr>
        <w:suppressAutoHyphens/>
        <w:spacing w:after="200"/>
        <w:jc w:val="both"/>
      </w:pPr>
      <w:r w:rsidRPr="00B96DF1">
        <w:rPr>
          <w:b/>
        </w:rPr>
        <w:t>wykazu robót budowlanych</w:t>
      </w:r>
      <w: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wykonawcy nie jest w stanie uzyskać tych dokumentów- inne dokumenty. Wykaz zgodnie z załącznikiem nr 3 do SIWZ.</w:t>
      </w:r>
    </w:p>
    <w:p w:rsidR="00B85D73" w:rsidRDefault="00B85D73" w:rsidP="00304DB6">
      <w:pPr>
        <w:pStyle w:val="Akapitzlist"/>
        <w:numPr>
          <w:ilvl w:val="0"/>
          <w:numId w:val="60"/>
        </w:numPr>
        <w:suppressAutoHyphens/>
        <w:spacing w:after="200"/>
        <w:jc w:val="both"/>
      </w:pPr>
      <w:r w:rsidRPr="00B96DF1">
        <w:rPr>
          <w:b/>
        </w:rPr>
        <w:t>wykazu osób,</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w:t>
      </w:r>
      <w:r>
        <w:lastRenderedPageBreak/>
        <w:t>podstawie do dysponowania tymi osobami. Wykaz zgodnie z załącznikiem nr 4 do SIWZ.</w:t>
      </w:r>
    </w:p>
    <w:p w:rsidR="00B85D73" w:rsidRPr="00C04A02" w:rsidRDefault="00B85D73" w:rsidP="00304DB6">
      <w:pPr>
        <w:pStyle w:val="Akapitzlist"/>
        <w:numPr>
          <w:ilvl w:val="0"/>
          <w:numId w:val="61"/>
        </w:numPr>
        <w:suppressAutoHyphens/>
        <w:spacing w:after="200"/>
        <w:jc w:val="both"/>
      </w:pPr>
      <w:r w:rsidRPr="00D951A3">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BF7531" w:rsidRPr="00E32B99" w:rsidRDefault="00BF7531" w:rsidP="00304DB6">
      <w:pPr>
        <w:pStyle w:val="Akapitzlist"/>
        <w:numPr>
          <w:ilvl w:val="0"/>
          <w:numId w:val="61"/>
        </w:numPr>
        <w:suppressAutoHyphens/>
        <w:jc w:val="both"/>
      </w:pPr>
      <w:r w:rsidRPr="00E32B99">
        <w:t>inne dokumenty:</w:t>
      </w:r>
    </w:p>
    <w:p w:rsidR="00C04A02" w:rsidRPr="00E32B99" w:rsidRDefault="00BF7531" w:rsidP="00AC44D5">
      <w:pPr>
        <w:pStyle w:val="Akapitzlist"/>
        <w:numPr>
          <w:ilvl w:val="0"/>
          <w:numId w:val="43"/>
        </w:numPr>
        <w:suppressAutoHyphens/>
        <w:jc w:val="both"/>
        <w:rPr>
          <w:b/>
        </w:rPr>
      </w:pPr>
      <w:r w:rsidRPr="00E32B99">
        <w:rPr>
          <w:b/>
        </w:rPr>
        <w:t>kosztorys ofertowy sporządzony metodą uproszczoną opracowany na podstawie załączonego do SIWZ przedmiaru robót.</w:t>
      </w:r>
    </w:p>
    <w:p w:rsidR="00B96DF1" w:rsidRPr="00B96DF1" w:rsidRDefault="00B96DF1" w:rsidP="00B96DF1">
      <w:pPr>
        <w:pStyle w:val="Akapitzlist"/>
        <w:suppressAutoHyphens/>
        <w:ind w:left="1068"/>
        <w:jc w:val="both"/>
        <w:rPr>
          <w:b/>
          <w:sz w:val="16"/>
          <w:szCs w:val="16"/>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B85D73">
        <w:t>5</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lastRenderedPageBreak/>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C04A02">
      <w:pPr>
        <w:suppressAutoHyphens/>
        <w:ind w:left="720"/>
        <w:jc w:val="both"/>
      </w:pPr>
    </w:p>
    <w:p w:rsidR="00C04A02" w:rsidRPr="00C04A02" w:rsidRDefault="00C04A02" w:rsidP="006778E3">
      <w:pPr>
        <w:numPr>
          <w:ilvl w:val="0"/>
          <w:numId w:val="1"/>
        </w:numPr>
        <w:suppressAutoHyphens/>
        <w:jc w:val="both"/>
      </w:pPr>
      <w:r w:rsidRPr="00C04A02">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w:t>
      </w:r>
      <w:r w:rsidRPr="00C04A02">
        <w:lastRenderedPageBreak/>
        <w:t xml:space="preserve">rozumieniu ustawy z dnia 17 lutego 2005 r. o informatyzacji działalności podmiotów realizujących zadania publiczne (Dz. U. z 2017r. poz. 570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1.</w:t>
      </w:r>
      <w:r w:rsidRPr="009D1767">
        <w:tab/>
        <w:t>W postępowaniu komunikacja między Zamawiającym a Wykonawcami odbywa się za pośrednictwem operatora pocztowego w rozumieniu ustawy z dnia 23 listopada 2012 r. – Prawo pocztowe (Dz. U. z 2017 r. poz. 1481 ze zm.), osobiście, za pośrednictwem posłańca lub przy użyciu środków komunikacji elektronicznej w rozumieniu ustawy z dnia 18 lipca 2002 r. o świadczeniu usług drogą elektroniczną (Dz. U. z 2017r. poz. 1219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B96DF1" w:rsidRDefault="00C04A02" w:rsidP="006778E3">
      <w:pPr>
        <w:numPr>
          <w:ilvl w:val="0"/>
          <w:numId w:val="4"/>
        </w:numPr>
        <w:suppressAutoHyphens/>
        <w:overflowPunct w:val="0"/>
        <w:autoSpaceDE w:val="0"/>
        <w:autoSpaceDN w:val="0"/>
        <w:adjustRightInd w:val="0"/>
        <w:jc w:val="both"/>
        <w:rPr>
          <w:b/>
        </w:rPr>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podwykonawców, </w:t>
      </w:r>
      <w:r w:rsidRPr="00B96DF1">
        <w:rPr>
          <w:b/>
        </w:rPr>
        <w:t>należy złożyć w oryginale.</w:t>
      </w:r>
    </w:p>
    <w:p w:rsidR="00C04A02" w:rsidRPr="00C04A02" w:rsidRDefault="00C04A02" w:rsidP="006778E3">
      <w:pPr>
        <w:numPr>
          <w:ilvl w:val="0"/>
          <w:numId w:val="4"/>
        </w:numPr>
        <w:suppressAutoHyphens/>
        <w:overflowPunct w:val="0"/>
        <w:autoSpaceDE w:val="0"/>
        <w:autoSpaceDN w:val="0"/>
        <w:adjustRightInd w:val="0"/>
        <w:jc w:val="both"/>
      </w:pPr>
      <w:r w:rsidRPr="00C04A02">
        <w:t xml:space="preserve">Zobowiązanie, o którym mowa w rozdz. VI ust. 1 pkt 5 SIWZ </w:t>
      </w:r>
      <w:r w:rsidRPr="00B96DF1">
        <w:rPr>
          <w:b/>
        </w:rPr>
        <w:t>należy złożyć wraz z ofertą</w:t>
      </w:r>
      <w:r w:rsidRPr="00C04A02">
        <w:t xml:space="preserve"> </w:t>
      </w:r>
      <w:r w:rsidRPr="00B96DF1">
        <w:rPr>
          <w:b/>
        </w:rPr>
        <w:t>w oryginale</w:t>
      </w:r>
      <w:r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 xml:space="preserve">Zamawiający może żądać przedstawienia oryginału lub notarialnie poświadczonej kopii dokumentów, o których mowa w rozporządzeniu, innych niż oświadczeń, wyłącznie wtedy, </w:t>
      </w:r>
      <w:r w:rsidRPr="00C04A02">
        <w:lastRenderedPageBreak/>
        <w:t>gdy złożona kopia dokumentu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Dokumenty 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0"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3F3684">
        <w:t>Aleksandra Grajewska</w:t>
      </w:r>
      <w:r w:rsidR="005618EE">
        <w:t xml:space="preserve">, </w:t>
      </w:r>
      <w:r w:rsidRPr="005618EE">
        <w:rPr>
          <w:lang w:val="en-US"/>
        </w:rPr>
        <w:t xml:space="preserve">e-mail; </w:t>
      </w:r>
      <w:hyperlink r:id="rId11" w:history="1">
        <w:r w:rsidRPr="005618EE">
          <w:rPr>
            <w:color w:val="0000FF" w:themeColor="hyperlink"/>
            <w:u w:val="single"/>
            <w:lang w:val="en-US"/>
          </w:rPr>
          <w:t>zamowienia@gminanml.pl</w:t>
        </w:r>
      </w:hyperlink>
      <w:r w:rsidRPr="005618EE">
        <w:rPr>
          <w:lang w:val="en-US"/>
        </w:rPr>
        <w:t>.,</w:t>
      </w:r>
    </w:p>
    <w:p w:rsidR="00C04A02" w:rsidRPr="003F3684" w:rsidRDefault="00C04A02" w:rsidP="006778E3">
      <w:pPr>
        <w:numPr>
          <w:ilvl w:val="0"/>
          <w:numId w:val="4"/>
        </w:numPr>
        <w:suppressAutoHyphens/>
        <w:overflowPunct w:val="0"/>
        <w:autoSpaceDE w:val="0"/>
        <w:autoSpaceDN w:val="0"/>
        <w:adjustRightInd w:val="0"/>
        <w:jc w:val="both"/>
      </w:pPr>
      <w:r w:rsidRPr="00C04A02">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C04A02">
        <w:rPr>
          <w:b/>
          <w:i/>
        </w:rPr>
        <w:t xml:space="preserve"> </w:t>
      </w:r>
    </w:p>
    <w:p w:rsidR="003F3684" w:rsidRDefault="003F3684" w:rsidP="003F3684">
      <w:pPr>
        <w:suppressAutoHyphens/>
        <w:overflowPunct w:val="0"/>
        <w:autoSpaceDE w:val="0"/>
        <w:autoSpaceDN w:val="0"/>
        <w:adjustRightInd w:val="0"/>
        <w:jc w:val="both"/>
      </w:pPr>
    </w:p>
    <w:p w:rsidR="003F3684" w:rsidRPr="00C04A02" w:rsidRDefault="003F3684" w:rsidP="003F3684">
      <w:pPr>
        <w:overflowPunct w:val="0"/>
        <w:autoSpaceDE w:val="0"/>
        <w:autoSpaceDN w:val="0"/>
        <w:adjustRightInd w:val="0"/>
        <w:rPr>
          <w:b/>
          <w:i/>
          <w:u w:val="single"/>
        </w:rPr>
      </w:pPr>
      <w:r w:rsidRPr="00C04A02">
        <w:rPr>
          <w:b/>
          <w:i/>
          <w:u w:val="single"/>
        </w:rPr>
        <w:t>Rozdział VIII. Wymagania dotyczące wadium</w:t>
      </w:r>
    </w:p>
    <w:p w:rsidR="003F3684" w:rsidRPr="00C04A02" w:rsidRDefault="003F3684" w:rsidP="003F3684">
      <w:pPr>
        <w:suppressAutoHyphens/>
        <w:jc w:val="both"/>
        <w:rPr>
          <w:b/>
          <w:i/>
          <w:u w:val="single"/>
        </w:rPr>
      </w:pPr>
    </w:p>
    <w:p w:rsidR="003F3684" w:rsidRPr="00C04A02" w:rsidRDefault="003F3684" w:rsidP="003F3684">
      <w:pPr>
        <w:numPr>
          <w:ilvl w:val="0"/>
          <w:numId w:val="12"/>
        </w:numPr>
        <w:suppressAutoHyphens/>
        <w:jc w:val="both"/>
      </w:pPr>
      <w:r w:rsidRPr="00C04A02">
        <w:t xml:space="preserve">Wykonawca zobowiązany jest wnieść wadium </w:t>
      </w:r>
      <w:r w:rsidRPr="00C04A02">
        <w:rPr>
          <w:b/>
        </w:rPr>
        <w:t xml:space="preserve">w wysokości: -  </w:t>
      </w:r>
      <w:r>
        <w:rPr>
          <w:b/>
        </w:rPr>
        <w:t>30</w:t>
      </w:r>
      <w:r w:rsidRPr="00C04A02">
        <w:rPr>
          <w:b/>
        </w:rPr>
        <w:t xml:space="preserve"> 000,00 zł, brutto</w:t>
      </w:r>
      <w:r w:rsidRPr="00C04A02">
        <w:t xml:space="preserve"> (słownie: </w:t>
      </w:r>
      <w:r>
        <w:t>trzydzieści</w:t>
      </w:r>
      <w:r w:rsidRPr="00C04A02">
        <w:t xml:space="preserve"> tysięcy złotych 00/100) przed upływem terminu składania ofert.</w:t>
      </w:r>
    </w:p>
    <w:p w:rsidR="003F3684" w:rsidRPr="00C04A02" w:rsidRDefault="003F3684" w:rsidP="003F3684">
      <w:pPr>
        <w:numPr>
          <w:ilvl w:val="0"/>
          <w:numId w:val="12"/>
        </w:numPr>
        <w:suppressAutoHyphens/>
        <w:jc w:val="both"/>
      </w:pPr>
      <w:r w:rsidRPr="00C04A02">
        <w:t>Wadium może być wniesione w jednej lub kilku następujących formach</w:t>
      </w:r>
      <w:r w:rsidRPr="00C04A02">
        <w:rPr>
          <w:bCs/>
        </w:rPr>
        <w:t>:</w:t>
      </w:r>
    </w:p>
    <w:p w:rsidR="003F3684" w:rsidRPr="00C04A02" w:rsidRDefault="003F3684" w:rsidP="003F3684">
      <w:pPr>
        <w:numPr>
          <w:ilvl w:val="0"/>
          <w:numId w:val="13"/>
        </w:numPr>
        <w:suppressAutoHyphens/>
        <w:jc w:val="both"/>
      </w:pPr>
      <w:r w:rsidRPr="00C04A02">
        <w:t xml:space="preserve">pieniądzu; </w:t>
      </w:r>
    </w:p>
    <w:p w:rsidR="003F3684" w:rsidRPr="00C04A02" w:rsidRDefault="003F3684" w:rsidP="003F3684">
      <w:pPr>
        <w:numPr>
          <w:ilvl w:val="0"/>
          <w:numId w:val="13"/>
        </w:numPr>
        <w:suppressAutoHyphens/>
        <w:jc w:val="both"/>
      </w:pPr>
      <w:r w:rsidRPr="00C04A02">
        <w:t>poręczeniach bankowych lub poręczeniach spółdzielczej kasy oszczędnościowo-kredytowej, z tym, że poręczenie kasy jest zawsze poręczeniem pieniężnym;</w:t>
      </w:r>
    </w:p>
    <w:p w:rsidR="003F3684" w:rsidRPr="00C04A02" w:rsidRDefault="003F3684" w:rsidP="003F3684">
      <w:pPr>
        <w:numPr>
          <w:ilvl w:val="0"/>
          <w:numId w:val="13"/>
        </w:numPr>
        <w:suppressAutoHyphens/>
        <w:jc w:val="both"/>
      </w:pPr>
      <w:r w:rsidRPr="00C04A02">
        <w:t>w gwarancjach bankowych;</w:t>
      </w:r>
    </w:p>
    <w:p w:rsidR="003F3684" w:rsidRPr="00C04A02" w:rsidRDefault="003F3684" w:rsidP="003F3684">
      <w:pPr>
        <w:numPr>
          <w:ilvl w:val="0"/>
          <w:numId w:val="13"/>
        </w:numPr>
        <w:suppressAutoHyphens/>
        <w:jc w:val="both"/>
      </w:pPr>
      <w:r w:rsidRPr="00C04A02">
        <w:t>w gwarancjach ubezpieczeniowych;</w:t>
      </w:r>
    </w:p>
    <w:p w:rsidR="003F3684" w:rsidRPr="00C04A02" w:rsidRDefault="003F3684" w:rsidP="003F3684">
      <w:pPr>
        <w:numPr>
          <w:ilvl w:val="0"/>
          <w:numId w:val="13"/>
        </w:numPr>
        <w:suppressAutoHyphens/>
        <w:jc w:val="both"/>
      </w:pPr>
      <w:r w:rsidRPr="00C04A02">
        <w:t>w poręczeniach udzielanych przez podmioty, o których mowa w art. 6 b ust. 5 pkt 2 ustawy z dnia 9 listopada 2000 r. o utworzeniu Polskiej Agencji Rozwoju Przedsiębiorczości (Dz. U. z 201</w:t>
      </w:r>
      <w:r>
        <w:t>6</w:t>
      </w:r>
      <w:r w:rsidRPr="00C04A02">
        <w:t xml:space="preserve"> r. poz. </w:t>
      </w:r>
      <w:r>
        <w:t>359 ze zm.</w:t>
      </w:r>
      <w:r w:rsidRPr="00C04A02">
        <w:t xml:space="preserve">). </w:t>
      </w:r>
    </w:p>
    <w:p w:rsidR="003F3684" w:rsidRPr="00C04A02" w:rsidRDefault="003F3684" w:rsidP="003F3684">
      <w:pPr>
        <w:numPr>
          <w:ilvl w:val="0"/>
          <w:numId w:val="12"/>
        </w:numPr>
        <w:suppressAutoHyphens/>
        <w:jc w:val="both"/>
      </w:pPr>
      <w:r w:rsidRPr="00C04A02">
        <w:t xml:space="preserve">Wadium w formie pieniądza należy wnieść przelewem na konto w Banku Spółdzielczym w Brodnicy nr rachunku  </w:t>
      </w:r>
      <w:r w:rsidRPr="003F3684">
        <w:rPr>
          <w:bCs/>
        </w:rPr>
        <w:t xml:space="preserve">95 9484 1121 2001 0121 6053 0005, z dopiskiem na przelewie: </w:t>
      </w:r>
      <w:r w:rsidRPr="003F3684">
        <w:rPr>
          <w:b/>
          <w:bCs/>
          <w:i/>
        </w:rPr>
        <w:lastRenderedPageBreak/>
        <w:t>Wadium w postępowaniu</w:t>
      </w:r>
      <w:r w:rsidRPr="003F3684">
        <w:rPr>
          <w:bCs/>
        </w:rPr>
        <w:t xml:space="preserve"> </w:t>
      </w:r>
      <w:r w:rsidRPr="003F3684">
        <w:rPr>
          <w:b/>
          <w:bCs/>
          <w:i/>
        </w:rPr>
        <w:t>RD.271.12.1.2020 na</w:t>
      </w:r>
      <w:r>
        <w:rPr>
          <w:b/>
          <w:bCs/>
          <w:i/>
        </w:rPr>
        <w:t xml:space="preserve"> </w:t>
      </w:r>
      <w:r w:rsidRPr="00C04A02">
        <w:rPr>
          <w:b/>
          <w:i/>
        </w:rPr>
        <w:t>„</w:t>
      </w:r>
      <w:r w:rsidRPr="001651EC">
        <w:rPr>
          <w:b/>
          <w:i/>
        </w:rPr>
        <w:t>Budow</w:t>
      </w:r>
      <w:r>
        <w:rPr>
          <w:b/>
          <w:i/>
        </w:rPr>
        <w:t>ę</w:t>
      </w:r>
      <w:r w:rsidRPr="001651EC">
        <w:rPr>
          <w:b/>
          <w:i/>
        </w:rPr>
        <w:t xml:space="preserve"> ścieżki rowerowej </w:t>
      </w:r>
      <w:r>
        <w:rPr>
          <w:b/>
          <w:i/>
        </w:rPr>
        <w:t xml:space="preserve">po byłej linii kolejowej nr 260 Nowe Miasto Lubawskie – Zajączkowo Lubawskie na odcinku </w:t>
      </w:r>
      <w:proofErr w:type="spellStart"/>
      <w:r>
        <w:rPr>
          <w:b/>
          <w:i/>
        </w:rPr>
        <w:t>Pacóltowo</w:t>
      </w:r>
      <w:proofErr w:type="spellEnd"/>
      <w:r>
        <w:rPr>
          <w:b/>
          <w:i/>
        </w:rPr>
        <w:t xml:space="preserve"> – </w:t>
      </w:r>
      <w:proofErr w:type="spellStart"/>
      <w:r>
        <w:rPr>
          <w:b/>
          <w:i/>
        </w:rPr>
        <w:t>Tyliczki</w:t>
      </w:r>
      <w:proofErr w:type="spellEnd"/>
      <w:r>
        <w:rPr>
          <w:b/>
          <w:i/>
        </w:rPr>
        <w:t xml:space="preserve"> (granica gminy) w celu zmniejszenia presji na gatunki i siedliska na obszarach cennych przyrodniczo</w:t>
      </w:r>
      <w:r w:rsidRPr="00C04A02">
        <w:rPr>
          <w:b/>
          <w:i/>
        </w:rPr>
        <w:t>”</w:t>
      </w:r>
      <w:r>
        <w:rPr>
          <w:b/>
          <w:i/>
        </w:rPr>
        <w:t xml:space="preserve">. </w:t>
      </w:r>
      <w:r w:rsidRPr="003F3684">
        <w:rPr>
          <w:b/>
          <w:bCs/>
          <w:i/>
        </w:rPr>
        <w:t xml:space="preserve"> </w:t>
      </w:r>
      <w:r w:rsidRPr="00C04A02">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3F3684" w:rsidRPr="00C04A02" w:rsidRDefault="003F3684" w:rsidP="003F3684">
      <w:pPr>
        <w:numPr>
          <w:ilvl w:val="0"/>
          <w:numId w:val="12"/>
        </w:numPr>
        <w:suppressAutoHyphens/>
        <w:jc w:val="both"/>
      </w:pPr>
      <w:r w:rsidRPr="00C04A02">
        <w:t>Zamawiający zaleca, aby w przypadku wniesienia wadium w formie:</w:t>
      </w:r>
    </w:p>
    <w:p w:rsidR="003F3684" w:rsidRPr="00C04A02" w:rsidRDefault="003F3684" w:rsidP="003F3684">
      <w:pPr>
        <w:numPr>
          <w:ilvl w:val="0"/>
          <w:numId w:val="17"/>
        </w:numPr>
        <w:suppressAutoHyphens/>
        <w:jc w:val="both"/>
      </w:pPr>
      <w:r w:rsidRPr="00C04A02">
        <w:t>pieniężnej – dokument potwierdzający dokonanie przelewu wadium został załączony do oferty;</w:t>
      </w:r>
    </w:p>
    <w:p w:rsidR="003F3684" w:rsidRPr="00C04A02" w:rsidRDefault="003F3684" w:rsidP="003F3684">
      <w:pPr>
        <w:numPr>
          <w:ilvl w:val="0"/>
          <w:numId w:val="17"/>
        </w:numPr>
        <w:suppressAutoHyphens/>
        <w:jc w:val="both"/>
      </w:pPr>
      <w:r w:rsidRPr="00C04A02">
        <w:t>innej niż pieniądz – oryginał dokumentu został złożony w oddzielnej kopercie, a jego kopia w ofercie.</w:t>
      </w:r>
    </w:p>
    <w:p w:rsidR="003F3684" w:rsidRPr="00C04A02" w:rsidRDefault="003F3684" w:rsidP="003F3684">
      <w:pPr>
        <w:numPr>
          <w:ilvl w:val="0"/>
          <w:numId w:val="12"/>
        </w:numPr>
        <w:suppressAutoHyphens/>
        <w:jc w:val="both"/>
      </w:pPr>
      <w:r w:rsidRPr="00C04A02">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3F3684" w:rsidRPr="00C04A02" w:rsidRDefault="003F3684" w:rsidP="003F3684">
      <w:pPr>
        <w:numPr>
          <w:ilvl w:val="0"/>
          <w:numId w:val="12"/>
        </w:numPr>
        <w:suppressAutoHyphens/>
        <w:jc w:val="both"/>
      </w:pPr>
      <w:r w:rsidRPr="00C04A02">
        <w:t>Oferta Wykonawcy, który nie wniesie wadium lub wniesie wadium w sposób nieprawidłowy zostanie odrzucona.</w:t>
      </w:r>
    </w:p>
    <w:p w:rsidR="003F3684" w:rsidRPr="00C04A02" w:rsidRDefault="003F3684" w:rsidP="003F3684">
      <w:pPr>
        <w:numPr>
          <w:ilvl w:val="0"/>
          <w:numId w:val="12"/>
        </w:numPr>
        <w:suppressAutoHyphens/>
        <w:jc w:val="both"/>
      </w:pPr>
      <w:r w:rsidRPr="00C04A02">
        <w:t>Okoliczności i zasady zwrotu wadium, jego przepadku oraz zasady jego zaliczenia na poczet zabezpieczenia należytego wykonania umowy określa ustawa PZP.</w:t>
      </w:r>
    </w:p>
    <w:p w:rsidR="003F3684" w:rsidRPr="00C04A02" w:rsidRDefault="003F3684" w:rsidP="003F3684">
      <w:pPr>
        <w:suppressAutoHyphens/>
        <w:overflowPunct w:val="0"/>
        <w:autoSpaceDE w:val="0"/>
        <w:autoSpaceDN w:val="0"/>
        <w:adjustRightInd w:val="0"/>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w:t>
      </w:r>
      <w:r w:rsidR="003F3684">
        <w:rPr>
          <w:b/>
          <w:i/>
          <w:u w:val="single"/>
        </w:rPr>
        <w:t>IX</w:t>
      </w:r>
      <w:r w:rsidRPr="00C04A02">
        <w:rPr>
          <w:b/>
          <w:i/>
          <w:u w:val="single"/>
        </w:rPr>
        <w:t>.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lastRenderedPageBreak/>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C04A02" w:rsidRDefault="00C04A02" w:rsidP="006778E3">
      <w:pPr>
        <w:numPr>
          <w:ilvl w:val="0"/>
          <w:numId w:val="19"/>
        </w:numPr>
        <w:tabs>
          <w:tab w:val="left" w:pos="426"/>
        </w:tabs>
        <w:suppressAutoHyphens/>
        <w:spacing w:after="200"/>
        <w:ind w:right="57"/>
        <w:jc w:val="both"/>
      </w:pPr>
      <w:r w:rsidRPr="00C04A02">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w:t>
      </w:r>
      <w:r w:rsidR="004C36EB">
        <w:t>7</w:t>
      </w:r>
      <w:r w:rsidRPr="00C04A02">
        <w:t xml:space="preserve"> poz. </w:t>
      </w:r>
      <w:r w:rsidR="004C36EB">
        <w:t>570 ze zm.</w:t>
      </w:r>
      <w:r w:rsidRPr="00C04A02">
        <w:t xml:space="preserve">), a Wykonawca wskazał to wraz ze złożeniem oferty, o ile prawo do ich podpisania nie wynika z dokumentów złożonych wraz z ofertą. </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 xml:space="preserve">wspólnie ubiegających się o udzielenie zamówienia oraz w przypadku innych podmiotów, na zasobach których Wykonawca polega na zasadach określonych w art. 22a ustawy </w:t>
      </w:r>
      <w:proofErr w:type="spellStart"/>
      <w:r w:rsidR="00747EF6">
        <w:t>Pzp</w:t>
      </w:r>
      <w:proofErr w:type="spellEnd"/>
      <w:r w:rsidR="00747EF6">
        <w:t>,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lastRenderedPageBreak/>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18</w:t>
      </w:r>
      <w:r w:rsidRPr="00C04A02">
        <w:t xml:space="preserve"> r.</w:t>
      </w:r>
      <w:r>
        <w:t>,</w:t>
      </w:r>
      <w:r w:rsidRPr="00C04A02">
        <w:t xml:space="preserve"> poz. </w:t>
      </w:r>
      <w:r>
        <w:t>419 t.j.</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A9528D" w:rsidRDefault="00A9528D" w:rsidP="00A9528D">
      <w:pPr>
        <w:tabs>
          <w:tab w:val="left" w:pos="426"/>
        </w:tabs>
        <w:suppressAutoHyphens/>
        <w:ind w:right="57"/>
        <w:jc w:val="both"/>
      </w:pPr>
    </w:p>
    <w:p w:rsidR="00A9528D" w:rsidRDefault="00A9528D" w:rsidP="00A9528D">
      <w:pPr>
        <w:tabs>
          <w:tab w:val="left" w:pos="426"/>
        </w:tabs>
        <w:suppressAutoHyphens/>
        <w:ind w:right="57"/>
        <w:jc w:val="both"/>
      </w:pPr>
    </w:p>
    <w:p w:rsidR="00A9528D" w:rsidRDefault="00A9528D" w:rsidP="00A9528D">
      <w:pPr>
        <w:tabs>
          <w:tab w:val="left" w:pos="426"/>
        </w:tabs>
        <w:suppressAutoHyphens/>
        <w:ind w:right="57"/>
        <w:jc w:val="both"/>
      </w:pPr>
    </w:p>
    <w:p w:rsidR="00A9528D" w:rsidRDefault="00A9528D" w:rsidP="00A9528D">
      <w:pPr>
        <w:tabs>
          <w:tab w:val="left" w:pos="426"/>
        </w:tabs>
        <w:suppressAutoHyphens/>
        <w:ind w:right="57"/>
        <w:jc w:val="both"/>
      </w:pPr>
    </w:p>
    <w:p w:rsidR="00A9528D" w:rsidRPr="00C04A02" w:rsidRDefault="00A9528D" w:rsidP="00A9528D">
      <w:pPr>
        <w:tabs>
          <w:tab w:val="left" w:pos="426"/>
        </w:tabs>
        <w:suppressAutoHyphens/>
        <w:ind w:right="57"/>
        <w:jc w:val="both"/>
      </w:pP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lastRenderedPageBreak/>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r w:rsidR="009E3609">
        <w:rPr>
          <w:b/>
        </w:rPr>
        <w:t>Mszanowo</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D277E5" w:rsidRPr="00D277E5" w:rsidRDefault="00D277E5" w:rsidP="00D277E5">
      <w:pPr>
        <w:pBdr>
          <w:top w:val="single" w:sz="4" w:space="1" w:color="000000"/>
          <w:left w:val="single" w:sz="4" w:space="4" w:color="000000"/>
          <w:bottom w:val="single" w:sz="4" w:space="7" w:color="000000"/>
          <w:right w:val="single" w:sz="4" w:space="4" w:color="000000"/>
        </w:pBdr>
        <w:tabs>
          <w:tab w:val="left" w:pos="6300"/>
        </w:tabs>
        <w:spacing w:after="120"/>
        <w:jc w:val="center"/>
        <w:rPr>
          <w:b/>
          <w:i/>
        </w:rPr>
      </w:pPr>
      <w:bookmarkStart w:id="4" w:name="_Hlk50379591"/>
      <w:r w:rsidRPr="00D277E5">
        <w:rPr>
          <w:b/>
          <w:i/>
        </w:rPr>
        <w:t xml:space="preserve">„Budowa ścieżki rowerowej po byłej linii kolejowej nr 260 Nowe Miasto Lubawskie – Zajączkowo Lubawskie na odcinku </w:t>
      </w:r>
      <w:proofErr w:type="spellStart"/>
      <w:r w:rsidRPr="00D277E5">
        <w:rPr>
          <w:b/>
          <w:i/>
        </w:rPr>
        <w:t>Pacóltowo</w:t>
      </w:r>
      <w:proofErr w:type="spellEnd"/>
      <w:r w:rsidRPr="00D277E5">
        <w:rPr>
          <w:b/>
          <w:i/>
        </w:rPr>
        <w:t xml:space="preserve"> – </w:t>
      </w:r>
      <w:proofErr w:type="spellStart"/>
      <w:r w:rsidRPr="00D277E5">
        <w:rPr>
          <w:b/>
          <w:i/>
        </w:rPr>
        <w:t>Tyliczki</w:t>
      </w:r>
      <w:proofErr w:type="spellEnd"/>
      <w:r w:rsidRPr="00D277E5">
        <w:rPr>
          <w:b/>
          <w:i/>
        </w:rPr>
        <w:t xml:space="preserve"> (granica gminy) w celu zmniejszenia presji na gatunki i siedliska na obszarach cennych przyrodniczo.” </w:t>
      </w:r>
      <w:bookmarkEnd w:id="4"/>
    </w:p>
    <w:p w:rsidR="00D277E5" w:rsidRPr="00C04A02" w:rsidRDefault="00D277E5"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D277E5">
        <w:rPr>
          <w:b/>
        </w:rPr>
        <w:t>RD.271.12.1.2020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Rozdział X</w:t>
      </w:r>
      <w:r w:rsidR="003F3684">
        <w:rPr>
          <w:b/>
          <w:i/>
          <w:u w:val="single"/>
        </w:rPr>
        <w:t>I</w:t>
      </w:r>
      <w:r w:rsidRPr="00C04A02">
        <w:rPr>
          <w:b/>
          <w:i/>
          <w:u w:val="single"/>
        </w:rPr>
        <w:t xml:space="preserve">.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D755D5"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w:t>
      </w:r>
      <w:r w:rsidRPr="00D755D5">
        <w:t xml:space="preserve">Zamawiającego: </w:t>
      </w:r>
      <w:r w:rsidRPr="00D755D5">
        <w:rPr>
          <w:b/>
        </w:rPr>
        <w:t xml:space="preserve">Gmina Nowe Miasto Lubawskie, ul. Podleśna 1, 13-300 </w:t>
      </w:r>
      <w:r w:rsidR="009E3609" w:rsidRPr="00D755D5">
        <w:rPr>
          <w:b/>
        </w:rPr>
        <w:t xml:space="preserve">Mszanowo </w:t>
      </w:r>
      <w:r w:rsidRPr="00D755D5">
        <w:rPr>
          <w:b/>
        </w:rPr>
        <w:t xml:space="preserve">do dnia </w:t>
      </w:r>
      <w:r w:rsidR="003F3684" w:rsidRPr="00D755D5">
        <w:rPr>
          <w:b/>
        </w:rPr>
        <w:t>28</w:t>
      </w:r>
      <w:r w:rsidR="00524A3D" w:rsidRPr="00D755D5">
        <w:rPr>
          <w:b/>
        </w:rPr>
        <w:t xml:space="preserve"> </w:t>
      </w:r>
      <w:r w:rsidR="003F3684" w:rsidRPr="00D755D5">
        <w:rPr>
          <w:b/>
        </w:rPr>
        <w:t>września</w:t>
      </w:r>
      <w:r w:rsidRPr="00D755D5">
        <w:rPr>
          <w:b/>
        </w:rPr>
        <w:t xml:space="preserve"> 20</w:t>
      </w:r>
      <w:r w:rsidR="00D277E5" w:rsidRPr="00D755D5">
        <w:rPr>
          <w:b/>
        </w:rPr>
        <w:t>20</w:t>
      </w:r>
      <w:r w:rsidRPr="00D755D5">
        <w:rPr>
          <w:b/>
        </w:rPr>
        <w:t xml:space="preserve"> r., do godziny 1</w:t>
      </w:r>
      <w:r w:rsidR="003F3684" w:rsidRPr="00D755D5">
        <w:rPr>
          <w:b/>
        </w:rPr>
        <w:t>2</w:t>
      </w:r>
      <w:r w:rsidRPr="00D755D5">
        <w:rPr>
          <w:b/>
        </w:rPr>
        <w:t xml:space="preserve">:00 </w:t>
      </w:r>
      <w:r w:rsidRPr="00D755D5">
        <w:t>i zaadresować zgodnie z opisem przedstawionym w rozdziale X SIWZ.</w:t>
      </w:r>
    </w:p>
    <w:p w:rsidR="00C04A02" w:rsidRPr="00D755D5" w:rsidRDefault="00C04A02" w:rsidP="006778E3">
      <w:pPr>
        <w:numPr>
          <w:ilvl w:val="0"/>
          <w:numId w:val="9"/>
        </w:numPr>
        <w:shd w:val="clear" w:color="auto" w:fill="FFFFFF"/>
        <w:suppressAutoHyphens/>
        <w:jc w:val="both"/>
      </w:pPr>
      <w:r w:rsidRPr="00D755D5">
        <w:t>Decydujące znaczenie dla oceny zachowania terminu składania ofert ma data i godzina wpływu oferty do Zamawiającego, a nie data jej wysłania przesyłką pocztową czy kurierską.</w:t>
      </w:r>
    </w:p>
    <w:p w:rsidR="00C04A02" w:rsidRPr="00D755D5" w:rsidRDefault="00C04A02" w:rsidP="006778E3">
      <w:pPr>
        <w:numPr>
          <w:ilvl w:val="0"/>
          <w:numId w:val="9"/>
        </w:numPr>
        <w:shd w:val="clear" w:color="auto" w:fill="FFFFFF"/>
        <w:suppressAutoHyphens/>
        <w:jc w:val="both"/>
      </w:pPr>
      <w:r w:rsidRPr="00D755D5">
        <w:t>Oferta złożona po terminie wskazanym w rozdziale XI. 1 niniejszej SIWZ zostanie zwrócona Wykonawcy zgodnie z zasadami określonymi w art. 84 ust. 2 ustawy PZP.</w:t>
      </w:r>
    </w:p>
    <w:p w:rsidR="00C04A02" w:rsidRPr="00CF33BD" w:rsidRDefault="00C04A02" w:rsidP="006778E3">
      <w:pPr>
        <w:numPr>
          <w:ilvl w:val="0"/>
          <w:numId w:val="9"/>
        </w:numPr>
        <w:suppressAutoHyphens/>
        <w:jc w:val="both"/>
        <w:rPr>
          <w:b/>
        </w:rPr>
      </w:pPr>
      <w:r w:rsidRPr="00D755D5">
        <w:rPr>
          <w:b/>
        </w:rPr>
        <w:t>Otwarcie ofert nastąpi w siedzibie Zamawiającego</w:t>
      </w:r>
      <w:r w:rsidRPr="00D755D5">
        <w:t>,</w:t>
      </w:r>
      <w:r w:rsidRPr="00D755D5">
        <w:rPr>
          <w:b/>
        </w:rPr>
        <w:t xml:space="preserve"> dnia </w:t>
      </w:r>
      <w:r w:rsidR="003F3684" w:rsidRPr="00D755D5">
        <w:rPr>
          <w:b/>
        </w:rPr>
        <w:t>28 września</w:t>
      </w:r>
      <w:r w:rsidRPr="00D755D5">
        <w:rPr>
          <w:b/>
        </w:rPr>
        <w:t xml:space="preserve"> 20</w:t>
      </w:r>
      <w:r w:rsidR="00D277E5" w:rsidRPr="00D755D5">
        <w:rPr>
          <w:b/>
        </w:rPr>
        <w:t>20</w:t>
      </w:r>
      <w:r w:rsidRPr="00D755D5">
        <w:rPr>
          <w:b/>
        </w:rPr>
        <w:t xml:space="preserve"> roku, o</w:t>
      </w:r>
      <w:r w:rsidRPr="00CF33BD">
        <w:rPr>
          <w:b/>
        </w:rPr>
        <w:t xml:space="preserve"> godz. </w:t>
      </w:r>
      <w:r w:rsidR="003F3684">
        <w:rPr>
          <w:b/>
        </w:rPr>
        <w:t>12</w:t>
      </w:r>
      <w:r w:rsidRPr="00CF33BD">
        <w:rPr>
          <w:b/>
        </w:rPr>
        <w:t>:10, w</w:t>
      </w:r>
      <w:r w:rsidR="00D277E5" w:rsidRPr="00D277E5">
        <w:rPr>
          <w:b/>
        </w:rPr>
        <w:t xml:space="preserve"> </w:t>
      </w:r>
      <w:r w:rsidR="00D277E5" w:rsidRPr="00FC75E3">
        <w:rPr>
          <w:b/>
        </w:rPr>
        <w:t>Sali Obrad nr 33. Zamawiający informuje, że na sesję otwarcia ofert może przybyć tylko jeden przedstawiciel Wykonawcy. Prosimy o zachowanie wszelkich norm ostrożności, zachowanie odstępu 1,5m oraz noszenie maseczek ochronnych</w:t>
      </w:r>
      <w:r w:rsidRPr="00CF33BD">
        <w:rPr>
          <w:b/>
        </w:rPr>
        <w:t>.</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2"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lastRenderedPageBreak/>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w:t>
      </w:r>
      <w:r w:rsidR="003F3684">
        <w:rPr>
          <w:b/>
          <w:i/>
          <w:u w:val="single"/>
        </w:rPr>
        <w:t>I</w:t>
      </w:r>
      <w:r w:rsidRPr="009D6AE6">
        <w:rPr>
          <w:b/>
          <w:i/>
          <w:u w:val="single"/>
        </w:rPr>
        <w:t>I. Opis sposobu obliczenia ceny</w:t>
      </w:r>
    </w:p>
    <w:p w:rsidR="00C04A02" w:rsidRPr="009D6AE6" w:rsidRDefault="00C04A02" w:rsidP="00C04A02">
      <w:pPr>
        <w:overflowPunct w:val="0"/>
        <w:autoSpaceDE w:val="0"/>
        <w:autoSpaceDN w:val="0"/>
        <w:adjustRightInd w:val="0"/>
        <w:rPr>
          <w:b/>
          <w:i/>
          <w:u w:val="single"/>
        </w:rPr>
      </w:pPr>
    </w:p>
    <w:p w:rsidR="002F531F" w:rsidRPr="002F531F" w:rsidRDefault="002F531F" w:rsidP="002F531F">
      <w:pPr>
        <w:numPr>
          <w:ilvl w:val="0"/>
          <w:numId w:val="28"/>
        </w:numPr>
        <w:tabs>
          <w:tab w:val="left" w:pos="284"/>
        </w:tabs>
        <w:jc w:val="both"/>
      </w:pPr>
      <w:r w:rsidRPr="002F531F">
        <w:rPr>
          <w:rFonts w:cs="Arial"/>
        </w:rPr>
        <w:t xml:space="preserve">Wykonawca określi cenę realizacji zamówienia w PLN cyfrowo i </w:t>
      </w:r>
      <w:r w:rsidRPr="002F531F">
        <w:t xml:space="preserve">słownie uwzględniając należny podatek VAT z dokładnością do grosza (do dwóch miejsc po przecinku). </w:t>
      </w:r>
    </w:p>
    <w:p w:rsidR="002F531F" w:rsidRPr="002F531F" w:rsidRDefault="002F531F" w:rsidP="002F531F">
      <w:pPr>
        <w:numPr>
          <w:ilvl w:val="0"/>
          <w:numId w:val="28"/>
        </w:numPr>
        <w:tabs>
          <w:tab w:val="left" w:pos="284"/>
        </w:tabs>
        <w:jc w:val="both"/>
        <w:rPr>
          <w:rFonts w:cs="Arial"/>
        </w:rPr>
      </w:pPr>
      <w:r w:rsidRPr="002F531F">
        <w:t>Zamawiający nie przewiduje możliwości rozliczeń z Wykonawcą w obcej</w:t>
      </w:r>
      <w:r w:rsidRPr="002F531F">
        <w:rPr>
          <w:rFonts w:cs="Arial"/>
        </w:rPr>
        <w:t xml:space="preserve"> walucie, wszelkie rozliczenia związane z realizacją zamówienia publicznego będą realizowane w PLN.</w:t>
      </w:r>
    </w:p>
    <w:p w:rsidR="002F531F" w:rsidRPr="002F531F" w:rsidRDefault="002F531F" w:rsidP="002F531F">
      <w:pPr>
        <w:numPr>
          <w:ilvl w:val="0"/>
          <w:numId w:val="28"/>
        </w:numPr>
        <w:tabs>
          <w:tab w:val="left" w:pos="284"/>
        </w:tabs>
        <w:suppressAutoHyphens/>
        <w:jc w:val="both"/>
      </w:pPr>
      <w:r w:rsidRPr="002F531F">
        <w:rPr>
          <w:b/>
        </w:rPr>
        <w:t>Cena oferty zostanie wyliczona przez Wykonawcę na formularzu kosztorysu ofertowego sporządzonego metodą uproszczoną – polegającą na obliczeniu ceny kosztorysowej jako sumy iloczynów liczby jednostek przedmiarowych robót oraz cen jednostkowych robót podstawowych z uwzględnieniem podatku od towarów i usług</w:t>
      </w:r>
      <w:r w:rsidRPr="002F531F">
        <w:t>.</w:t>
      </w:r>
    </w:p>
    <w:p w:rsidR="002F531F" w:rsidRPr="002F531F" w:rsidRDefault="002F531F" w:rsidP="002F531F">
      <w:pPr>
        <w:numPr>
          <w:ilvl w:val="0"/>
          <w:numId w:val="28"/>
        </w:numPr>
        <w:tabs>
          <w:tab w:val="left" w:pos="284"/>
        </w:tabs>
        <w:suppressAutoHyphens/>
        <w:jc w:val="both"/>
      </w:pPr>
      <w:r w:rsidRPr="002F531F">
        <w:t>Wykonawca określi ceny jednostkowe netto dla wszystkich elementów robót wymienionych w przedmiarze robót  i wyliczy cenę robót brutto stanowiąca cenę ofertową zamówienia. Wykonawca w kosztorysie ofertowym uproszczonym nie może pominąć jakiegokolwiek elementu robót. Jeżeli Wykonawca wyceni dowolny element robót w innej pozycji, to przy pozycji nie wycenionej musi wskazać numer pozycji, w której dany element został wyceniony.</w:t>
      </w:r>
    </w:p>
    <w:p w:rsidR="002F531F" w:rsidRPr="002F531F" w:rsidRDefault="002F531F" w:rsidP="002F531F">
      <w:pPr>
        <w:numPr>
          <w:ilvl w:val="0"/>
          <w:numId w:val="28"/>
        </w:numPr>
        <w:tabs>
          <w:tab w:val="left" w:pos="284"/>
        </w:tabs>
        <w:suppressAutoHyphens/>
        <w:jc w:val="both"/>
      </w:pPr>
      <w:r w:rsidRPr="002F531F">
        <w:t>Wszystkie oferowane upusty i rabaty Wykonawca musi ująć w cenach jednostkowych. Nie dopuszcza się wprowadzenia do kosztorysu ofertowego uproszczonego odrębnej pozycji w tym zakresie.</w:t>
      </w:r>
    </w:p>
    <w:p w:rsidR="002F531F" w:rsidRPr="002F531F" w:rsidRDefault="002F531F" w:rsidP="002F531F">
      <w:pPr>
        <w:numPr>
          <w:ilvl w:val="0"/>
          <w:numId w:val="28"/>
        </w:numPr>
        <w:tabs>
          <w:tab w:val="left" w:pos="284"/>
        </w:tabs>
        <w:suppressAutoHyphens/>
        <w:jc w:val="both"/>
      </w:pPr>
      <w:r w:rsidRPr="002F531F">
        <w:t>Podana cena musi gwarantować pełną realizację zamówienia, zgodnie z załączoną dokumentacją i specyfikacjami technicznymi, a więc powinna obejmować wszystkie koszty i składniki związane z wykonaniem zamówienia oraz z warunkami stawianymi w SIWZ przez Zamawiającego, a w szczególności:</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oznakowanie i zabezpieczenie miejsca prowadzenia robót</w:t>
      </w:r>
      <w:r w:rsidRPr="002F531F">
        <w:rPr>
          <w:color w:val="000000"/>
        </w:rPr>
        <w:t>,</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dokumentacj</w:t>
      </w:r>
      <w:r w:rsidRPr="002F531F">
        <w:rPr>
          <w:color w:val="000000"/>
        </w:rPr>
        <w:t>ę</w:t>
      </w:r>
      <w:r w:rsidRPr="002F531F">
        <w:rPr>
          <w:color w:val="000000"/>
          <w:lang w:val="x-none"/>
        </w:rPr>
        <w:t xml:space="preserve"> powykonawcz</w:t>
      </w:r>
      <w:r w:rsidRPr="002F531F">
        <w:rPr>
          <w:color w:val="000000"/>
        </w:rPr>
        <w:t>ą</w:t>
      </w:r>
      <w:r w:rsidRPr="002F531F">
        <w:rPr>
          <w:color w:val="000000"/>
          <w:lang w:val="x-none"/>
        </w:rPr>
        <w:t>, na którą składa się przede wszystkim zorganizowanie</w:t>
      </w:r>
      <w:r w:rsidRPr="002F531F">
        <w:rPr>
          <w:color w:val="000000"/>
        </w:rPr>
        <w:t xml:space="preserve"> </w:t>
      </w:r>
      <w:r w:rsidRPr="002F531F">
        <w:rPr>
          <w:color w:val="000000"/>
          <w:lang w:val="x-none"/>
        </w:rPr>
        <w:t>i przeprowadzenie niezbędnych</w:t>
      </w:r>
      <w:r w:rsidRPr="002F531F">
        <w:rPr>
          <w:color w:val="000000"/>
        </w:rPr>
        <w:t xml:space="preserve"> </w:t>
      </w:r>
      <w:r w:rsidRPr="002F531F">
        <w:rPr>
          <w:color w:val="000000"/>
          <w:lang w:val="x-none"/>
        </w:rPr>
        <w:t xml:space="preserve"> prób, bada</w:t>
      </w:r>
      <w:r w:rsidRPr="002F531F">
        <w:rPr>
          <w:color w:val="000000"/>
        </w:rPr>
        <w:t>ń</w:t>
      </w:r>
      <w:r w:rsidRPr="002F531F">
        <w:rPr>
          <w:color w:val="000000"/>
          <w:lang w:val="x-none"/>
        </w:rPr>
        <w:t xml:space="preserve"> i odbiorów robót objętych przedmiotem</w:t>
      </w:r>
      <w:r w:rsidRPr="002F531F">
        <w:rPr>
          <w:color w:val="000000"/>
        </w:rPr>
        <w:t xml:space="preserve"> </w:t>
      </w:r>
      <w:r w:rsidRPr="002F531F">
        <w:rPr>
          <w:color w:val="000000"/>
          <w:lang w:val="x-none"/>
        </w:rPr>
        <w:t>zamówienia i wymaganych odrębnymi przepisami,</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 xml:space="preserve">zagospodarowanie i utrzymanie placu budowy, w tym </w:t>
      </w:r>
      <w:r w:rsidRPr="002F531F">
        <w:rPr>
          <w:color w:val="000000"/>
        </w:rPr>
        <w:t xml:space="preserve">ewentualne </w:t>
      </w:r>
      <w:r w:rsidRPr="002F531F">
        <w:rPr>
          <w:color w:val="000000"/>
          <w:lang w:val="x-none"/>
        </w:rPr>
        <w:t>dokonanie wizji</w:t>
      </w:r>
      <w:r w:rsidRPr="002F531F">
        <w:rPr>
          <w:color w:val="000000"/>
        </w:rPr>
        <w:t xml:space="preserve"> miejsca </w:t>
      </w:r>
      <w:r w:rsidRPr="002F531F">
        <w:rPr>
          <w:color w:val="000000"/>
          <w:lang w:val="x-none"/>
        </w:rPr>
        <w:t>planowanych robót w celu oszacowania na własn</w:t>
      </w:r>
      <w:r w:rsidRPr="002F531F">
        <w:rPr>
          <w:color w:val="000000"/>
        </w:rPr>
        <w:t>ą</w:t>
      </w:r>
      <w:r w:rsidRPr="002F531F">
        <w:rPr>
          <w:color w:val="000000"/>
          <w:lang w:val="x-none"/>
        </w:rPr>
        <w:t xml:space="preserve"> odpowiedzialność, na własny</w:t>
      </w:r>
      <w:r w:rsidRPr="002F531F">
        <w:rPr>
          <w:color w:val="000000"/>
        </w:rPr>
        <w:t xml:space="preserve"> </w:t>
      </w:r>
      <w:r w:rsidRPr="002F531F">
        <w:rPr>
          <w:color w:val="000000"/>
          <w:lang w:val="x-none"/>
        </w:rPr>
        <w:t>koszt i ryzyko wszystkich utrudnień wynikających z warunków realizacji zadania i</w:t>
      </w:r>
      <w:r w:rsidRPr="002F531F">
        <w:rPr>
          <w:color w:val="000000"/>
        </w:rPr>
        <w:t xml:space="preserve"> </w:t>
      </w:r>
      <w:r w:rsidRPr="002F531F">
        <w:rPr>
          <w:color w:val="000000"/>
          <w:lang w:val="x-none"/>
        </w:rPr>
        <w:t xml:space="preserve">uwzględnienie ich w podanej cenie ofertowej, </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wszelkie roboty przygotowawcze, porządkowe, zagospodarowanie placu budowy,</w:t>
      </w:r>
      <w:r w:rsidRPr="002F531F">
        <w:rPr>
          <w:color w:val="000000"/>
        </w:rPr>
        <w:t xml:space="preserve"> </w:t>
      </w:r>
      <w:r w:rsidRPr="002F531F">
        <w:rPr>
          <w:color w:val="000000"/>
          <w:lang w:val="x-none"/>
        </w:rPr>
        <w:t>koszty energii elektrycznej i wody dla celów technologicznych, zakup oraz</w:t>
      </w:r>
      <w:r w:rsidRPr="002F531F">
        <w:rPr>
          <w:color w:val="000000"/>
        </w:rPr>
        <w:t xml:space="preserve"> </w:t>
      </w:r>
      <w:r w:rsidRPr="002F531F">
        <w:rPr>
          <w:color w:val="000000"/>
          <w:lang w:val="x-none"/>
        </w:rPr>
        <w:t>zainstalowanie urządzeń pomiarowych, koszty utrzymania terenu budowy i</w:t>
      </w:r>
      <w:r w:rsidRPr="002F531F">
        <w:rPr>
          <w:color w:val="000000"/>
        </w:rPr>
        <w:t xml:space="preserve"> </w:t>
      </w:r>
      <w:r w:rsidRPr="002F531F">
        <w:rPr>
          <w:color w:val="000000"/>
          <w:lang w:val="x-none"/>
        </w:rPr>
        <w:t>zapewnienia warunków bezpieczeństwa,</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koszty składowania i utylizacji materiałów rozbiórkowych, odpadów i śmieci,</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koszty wynikające z utrudnień lokalizacyjnych (m.in. brak miejsca do składowania</w:t>
      </w:r>
      <w:r w:rsidRPr="002F531F">
        <w:rPr>
          <w:color w:val="000000"/>
        </w:rPr>
        <w:t xml:space="preserve"> </w:t>
      </w:r>
      <w:r w:rsidRPr="002F531F">
        <w:rPr>
          <w:color w:val="000000"/>
          <w:lang w:val="x-none"/>
        </w:rPr>
        <w:t>materiałów budowlanych, itp.),</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 xml:space="preserve">wszystkie podatki, cła i inne koszty, które </w:t>
      </w:r>
      <w:r w:rsidRPr="002F531F">
        <w:rPr>
          <w:color w:val="000000"/>
        </w:rPr>
        <w:t>będą</w:t>
      </w:r>
      <w:r w:rsidRPr="002F531F">
        <w:rPr>
          <w:color w:val="000000"/>
          <w:lang w:val="x-none"/>
        </w:rPr>
        <w:t xml:space="preserve"> opłacane przez Wykonawcę w ramach</w:t>
      </w:r>
      <w:r w:rsidRPr="002F531F">
        <w:rPr>
          <w:color w:val="000000"/>
        </w:rPr>
        <w:t xml:space="preserve"> </w:t>
      </w:r>
      <w:r w:rsidRPr="002F531F">
        <w:rPr>
          <w:color w:val="000000"/>
          <w:lang w:val="x-none"/>
        </w:rPr>
        <w:t>umowy,</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koszty ubezpieczenia placu budowy,</w:t>
      </w:r>
    </w:p>
    <w:p w:rsidR="002F531F" w:rsidRPr="002F531F" w:rsidRDefault="002F531F" w:rsidP="00304DB6">
      <w:pPr>
        <w:numPr>
          <w:ilvl w:val="0"/>
          <w:numId w:val="64"/>
        </w:numPr>
        <w:autoSpaceDE w:val="0"/>
        <w:autoSpaceDN w:val="0"/>
        <w:adjustRightInd w:val="0"/>
        <w:snapToGrid w:val="0"/>
        <w:jc w:val="both"/>
        <w:rPr>
          <w:color w:val="000000"/>
          <w:lang w:val="x-none"/>
        </w:rPr>
      </w:pPr>
      <w:r w:rsidRPr="002F531F">
        <w:rPr>
          <w:color w:val="000000"/>
          <w:lang w:val="x-none"/>
        </w:rPr>
        <w:t>koszty związane z doprowadzeniem placu budowy</w:t>
      </w:r>
      <w:r w:rsidRPr="002F531F">
        <w:t xml:space="preserve"> </w:t>
      </w:r>
      <w:r w:rsidRPr="002F531F">
        <w:rPr>
          <w:color w:val="000000"/>
          <w:lang w:val="x-none"/>
        </w:rPr>
        <w:t>(po zakończeniu realizacji robót)</w:t>
      </w:r>
      <w:r w:rsidRPr="002F531F">
        <w:rPr>
          <w:color w:val="000000"/>
        </w:rPr>
        <w:t xml:space="preserve"> </w:t>
      </w:r>
      <w:r w:rsidRPr="002F531F">
        <w:rPr>
          <w:color w:val="000000"/>
          <w:lang w:val="x-none"/>
        </w:rPr>
        <w:t>do stanu pierwotnego, demontaż obiektów tymczasowych oraz uporządkowanie</w:t>
      </w:r>
      <w:r w:rsidRPr="002F531F">
        <w:rPr>
          <w:color w:val="000000"/>
        </w:rPr>
        <w:t xml:space="preserve"> </w:t>
      </w:r>
      <w:r w:rsidRPr="002F531F">
        <w:rPr>
          <w:color w:val="000000"/>
          <w:lang w:val="x-none"/>
        </w:rPr>
        <w:t>terenu</w:t>
      </w:r>
      <w:r w:rsidRPr="002F531F">
        <w:rPr>
          <w:color w:val="000000"/>
        </w:rPr>
        <w:t>.</w:t>
      </w:r>
    </w:p>
    <w:p w:rsidR="002F531F" w:rsidRPr="002F531F" w:rsidRDefault="002F531F" w:rsidP="002F531F">
      <w:pPr>
        <w:autoSpaceDE w:val="0"/>
        <w:autoSpaceDN w:val="0"/>
        <w:adjustRightInd w:val="0"/>
        <w:snapToGrid w:val="0"/>
        <w:ind w:left="644"/>
        <w:jc w:val="both"/>
        <w:rPr>
          <w:color w:val="000000"/>
          <w:lang w:val="x-none"/>
        </w:rPr>
      </w:pPr>
      <w:r w:rsidRPr="002F531F">
        <w:rPr>
          <w:color w:val="000000"/>
          <w:lang w:val="x-none"/>
        </w:rPr>
        <w:t xml:space="preserve">UWAGA: ZAKRES, O KTÓRYM </w:t>
      </w:r>
      <w:r w:rsidRPr="002F531F">
        <w:rPr>
          <w:color w:val="000000"/>
        </w:rPr>
        <w:t xml:space="preserve">  </w:t>
      </w:r>
      <w:r w:rsidRPr="002F531F">
        <w:rPr>
          <w:color w:val="000000"/>
          <w:lang w:val="x-none"/>
        </w:rPr>
        <w:t xml:space="preserve">MOWA </w:t>
      </w:r>
      <w:r w:rsidRPr="002F531F">
        <w:rPr>
          <w:color w:val="000000"/>
        </w:rPr>
        <w:t xml:space="preserve"> </w:t>
      </w:r>
      <w:r w:rsidRPr="002F531F">
        <w:rPr>
          <w:color w:val="000000"/>
          <w:lang w:val="x-none"/>
        </w:rPr>
        <w:t>W</w:t>
      </w:r>
      <w:r w:rsidRPr="002F531F">
        <w:rPr>
          <w:color w:val="000000"/>
        </w:rPr>
        <w:t xml:space="preserve">  UST. 6</w:t>
      </w:r>
      <w:r w:rsidRPr="002F531F">
        <w:rPr>
          <w:color w:val="000000"/>
          <w:lang w:val="x-none"/>
        </w:rPr>
        <w:t xml:space="preserve"> </w:t>
      </w:r>
      <w:r w:rsidRPr="002F531F">
        <w:rPr>
          <w:color w:val="000000"/>
        </w:rPr>
        <w:t xml:space="preserve">  </w:t>
      </w:r>
      <w:r w:rsidRPr="002F531F">
        <w:rPr>
          <w:color w:val="000000"/>
          <w:lang w:val="x-none"/>
        </w:rPr>
        <w:t>NALEZY UJ</w:t>
      </w:r>
      <w:r w:rsidRPr="002F531F">
        <w:rPr>
          <w:color w:val="000000"/>
        </w:rPr>
        <w:t>ĄĆ</w:t>
      </w:r>
      <w:r w:rsidRPr="002F531F">
        <w:rPr>
          <w:color w:val="000000"/>
          <w:lang w:val="x-none"/>
        </w:rPr>
        <w:t xml:space="preserve"> W</w:t>
      </w:r>
      <w:r w:rsidRPr="002F531F">
        <w:rPr>
          <w:color w:val="000000"/>
        </w:rPr>
        <w:t xml:space="preserve"> </w:t>
      </w:r>
      <w:r w:rsidRPr="002F531F">
        <w:rPr>
          <w:color w:val="000000"/>
          <w:lang w:val="x-none"/>
        </w:rPr>
        <w:t>KOSZTACH OGÓLNYCH.</w:t>
      </w:r>
    </w:p>
    <w:p w:rsidR="002F531F" w:rsidRPr="002F531F" w:rsidRDefault="002F531F" w:rsidP="002F531F">
      <w:pPr>
        <w:numPr>
          <w:ilvl w:val="0"/>
          <w:numId w:val="28"/>
        </w:numPr>
        <w:jc w:val="both"/>
        <w:rPr>
          <w:b/>
        </w:rPr>
      </w:pPr>
      <w:r w:rsidRPr="002F531F">
        <w:lastRenderedPageBreak/>
        <w:t>Przedmiar robót stanowi materiał pomocniczy do obliczenia ceny. W przypadku rozbieżności pomiędzy przedmiarem a dokumentacją techniczną należy wycenić elementy zgodnie z zapisem dokumentacji technicznej.</w:t>
      </w:r>
    </w:p>
    <w:p w:rsidR="002F531F" w:rsidRPr="002F531F" w:rsidRDefault="002F531F" w:rsidP="002F531F">
      <w:pPr>
        <w:numPr>
          <w:ilvl w:val="0"/>
          <w:numId w:val="28"/>
        </w:numPr>
        <w:jc w:val="both"/>
      </w:pPr>
      <w:r w:rsidRPr="002F531F">
        <w:t>Wykonawca sporządzi kosztorys ofertowy uproszczony w zakresie zgodnym z projektem budowlanym w oparciu o specyfikacje techniczne wykonania i odbioru robót oraz przedmiar robót. Roboty niewyszczególnione w przedmiarze, a wynikające z konieczności wykonania przedmiotu umowy zgodnie z projektem budowlanym wykonawczym powinny być ujęte w kosztorysie ofertowym uproszczonym. W przypadku nie ujęcia ich w kosztorysie ofertowym uproszczonym Zamawiający uzna, że zostały wycenione w innych pozycjach. W trakcie rozliczania wykonanych robót Wykonawca nie będzie mógł żądać zapłaty za takie pozycje.</w:t>
      </w:r>
    </w:p>
    <w:p w:rsidR="009D1F33" w:rsidRDefault="009D1F33" w:rsidP="00015421">
      <w:pPr>
        <w:numPr>
          <w:ilvl w:val="0"/>
          <w:numId w:val="28"/>
        </w:numPr>
        <w:autoSpaceDE w:val="0"/>
        <w:autoSpaceDN w:val="0"/>
        <w:adjustRightInd w:val="0"/>
        <w:jc w:val="both"/>
        <w:rPr>
          <w:color w:val="000000"/>
        </w:rPr>
      </w:pPr>
      <w:r>
        <w:rPr>
          <w:color w:val="000000"/>
        </w:rPr>
        <w:t>Zamawiający wymaga, aby przedmiot zamówienia został zrealizowany na podstawie wszystkich wyjaśnień, zmian oraz dokumentów stanowiących dokumentację techniczną.</w:t>
      </w:r>
    </w:p>
    <w:p w:rsidR="009D1F33" w:rsidRPr="009D1F33" w:rsidRDefault="009D1F33" w:rsidP="00015421">
      <w:pPr>
        <w:numPr>
          <w:ilvl w:val="0"/>
          <w:numId w:val="28"/>
        </w:numPr>
        <w:autoSpaceDE w:val="0"/>
        <w:autoSpaceDN w:val="0"/>
        <w:adjustRightInd w:val="0"/>
        <w:jc w:val="both"/>
        <w:rPr>
          <w:color w:val="000000"/>
        </w:rPr>
      </w:pPr>
      <w:r>
        <w:rPr>
          <w:color w:val="000000"/>
        </w:rPr>
        <w:t xml:space="preserve">Do porównania i oceny ofert Zamawiający będzie brał pod uwagę cenę brutto całości zamówienia. </w:t>
      </w:r>
    </w:p>
    <w:p w:rsidR="00421723" w:rsidRPr="009D1F33" w:rsidRDefault="002F531F" w:rsidP="00015421">
      <w:pPr>
        <w:numPr>
          <w:ilvl w:val="0"/>
          <w:numId w:val="28"/>
        </w:numPr>
        <w:autoSpaceDE w:val="0"/>
        <w:autoSpaceDN w:val="0"/>
        <w:adjustRightInd w:val="0"/>
        <w:jc w:val="both"/>
        <w:rPr>
          <w:color w:val="000000"/>
        </w:rPr>
      </w:pPr>
      <w:r w:rsidRPr="002F531F">
        <w:t>Jeżeli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w:t>
      </w:r>
      <w:r w:rsidR="003F3684">
        <w:rPr>
          <w:b/>
          <w:i/>
          <w:u w:val="single"/>
        </w:rPr>
        <w:t>I</w:t>
      </w:r>
      <w:r w:rsidRPr="00C04A02">
        <w:rPr>
          <w:b/>
          <w:i/>
          <w:u w:val="single"/>
        </w:rPr>
        <w:t>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41"/>
        <w:gridCol w:w="861"/>
        <w:gridCol w:w="1925"/>
        <w:gridCol w:w="2719"/>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6A1BDA" w:rsidRPr="00C04A02" w:rsidTr="00BA77F9">
        <w:trPr>
          <w:trHeight w:val="523"/>
        </w:trPr>
        <w:tc>
          <w:tcPr>
            <w:tcW w:w="533" w:type="dxa"/>
            <w:shd w:val="clear" w:color="auto" w:fill="auto"/>
            <w:vAlign w:val="center"/>
          </w:tcPr>
          <w:p w:rsidR="006A1BDA" w:rsidRPr="00C04A02" w:rsidRDefault="006A1BDA"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6A1BDA" w:rsidRPr="00D951A3" w:rsidRDefault="006A1BDA" w:rsidP="00A4341F">
            <w:pPr>
              <w:tabs>
                <w:tab w:val="left" w:pos="284"/>
              </w:tabs>
              <w:suppressAutoHyphens/>
              <w:rPr>
                <w:rFonts w:cs="Arial"/>
              </w:rPr>
            </w:pPr>
            <w:r w:rsidRPr="00D951A3">
              <w:rPr>
                <w:rFonts w:cs="Arial"/>
              </w:rPr>
              <w:t xml:space="preserve">Okres gwarancji </w:t>
            </w:r>
          </w:p>
        </w:tc>
        <w:tc>
          <w:tcPr>
            <w:tcW w:w="86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G</w:t>
            </w:r>
          </w:p>
        </w:tc>
        <w:tc>
          <w:tcPr>
            <w:tcW w:w="1974"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c>
          <w:tcPr>
            <w:tcW w:w="2801" w:type="dxa"/>
            <w:shd w:val="clear" w:color="auto" w:fill="auto"/>
            <w:vAlign w:val="center"/>
          </w:tcPr>
          <w:p w:rsidR="006A1BDA" w:rsidRPr="00D951A3" w:rsidRDefault="006A1BDA" w:rsidP="00A4341F">
            <w:pPr>
              <w:tabs>
                <w:tab w:val="left" w:pos="284"/>
              </w:tabs>
              <w:suppressAutoHyphens/>
              <w:jc w:val="right"/>
              <w:rPr>
                <w:rFonts w:cs="Arial"/>
              </w:rPr>
            </w:pPr>
            <w:r w:rsidRPr="00D951A3">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D62027">
      <w:pPr>
        <w:numPr>
          <w:ilvl w:val="0"/>
          <w:numId w:val="49"/>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D62027">
      <w:pPr>
        <w:numPr>
          <w:ilvl w:val="0"/>
          <w:numId w:val="49"/>
        </w:numPr>
        <w:suppressAutoHyphens/>
        <w:autoSpaceDE w:val="0"/>
        <w:autoSpaceDN w:val="0"/>
        <w:adjustRightInd w:val="0"/>
        <w:jc w:val="both"/>
        <w:rPr>
          <w:rFonts w:cs="Arial"/>
          <w:b/>
          <w:bCs/>
          <w:i/>
        </w:rPr>
      </w:pPr>
      <w:r w:rsidRPr="00C04A02">
        <w:rPr>
          <w:rFonts w:cs="Arial"/>
          <w:b/>
          <w:bCs/>
        </w:rPr>
        <w:t xml:space="preserve">Kryterium II: </w:t>
      </w:r>
      <w:r w:rsidR="006A1BDA" w:rsidRPr="00D951A3">
        <w:rPr>
          <w:rFonts w:cs="Arial"/>
          <w:bCs/>
          <w:i/>
        </w:rPr>
        <w:t>Okres gwarancji</w:t>
      </w:r>
      <w:r w:rsidRPr="00C04A02">
        <w:rPr>
          <w:rFonts w:cs="Arial"/>
          <w:bCs/>
          <w:i/>
        </w:rPr>
        <w:t xml:space="preserve"> </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6A1BDA" w:rsidP="00C04A02">
      <w:pPr>
        <w:spacing w:after="120"/>
        <w:ind w:left="644"/>
        <w:jc w:val="both"/>
      </w:pPr>
      <w:r w:rsidRPr="00D951A3">
        <w:rPr>
          <w:b/>
        </w:rPr>
        <w:lastRenderedPageBreak/>
        <w:t>G</w:t>
      </w:r>
      <w:r w:rsidRPr="00D951A3">
        <w:t xml:space="preserve"> – liczba punktów przyznanych ocenianej ofercie w kryterium „Okres gwarancji”,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400"/>
        <w:gridCol w:w="2599"/>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t>L.p.</w:t>
            </w:r>
          </w:p>
        </w:tc>
        <w:tc>
          <w:tcPr>
            <w:tcW w:w="5423" w:type="dxa"/>
            <w:shd w:val="clear" w:color="auto" w:fill="D9D9D9" w:themeFill="background1" w:themeFillShade="D9"/>
            <w:vAlign w:val="center"/>
          </w:tcPr>
          <w:p w:rsidR="006A1BDA" w:rsidRPr="00D951A3" w:rsidRDefault="006A1BDA" w:rsidP="00A4341F">
            <w:pPr>
              <w:jc w:val="center"/>
            </w:pPr>
            <w:r w:rsidRPr="00D951A3">
              <w:t xml:space="preserve">Okres gwarancji </w:t>
            </w:r>
          </w:p>
        </w:tc>
        <w:tc>
          <w:tcPr>
            <w:tcW w:w="2607" w:type="dxa"/>
            <w:shd w:val="clear" w:color="auto" w:fill="D9D9D9" w:themeFill="background1" w:themeFillShade="D9"/>
            <w:vAlign w:val="center"/>
          </w:tcPr>
          <w:p w:rsidR="006A1BDA" w:rsidRPr="00D951A3" w:rsidRDefault="006A1BDA" w:rsidP="00A4341F">
            <w:pPr>
              <w:jc w:val="center"/>
            </w:pPr>
            <w:r w:rsidRPr="00D951A3">
              <w:t>Ilość punktów (</w:t>
            </w:r>
            <w:r w:rsidRPr="00D951A3">
              <w:rPr>
                <w:b/>
              </w:rPr>
              <w:t>G</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6A1BDA" w:rsidP="00A4341F">
            <w:pPr>
              <w:jc w:val="center"/>
            </w:pPr>
            <w:r w:rsidRPr="00D951A3">
              <w:t xml:space="preserve">3 lata </w:t>
            </w:r>
            <w:r w:rsidRPr="00D951A3">
              <w:rPr>
                <w:sz w:val="22"/>
                <w:szCs w:val="22"/>
              </w:rPr>
              <w:t>(minimalny okres gwarancji)</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6A1BDA" w:rsidP="00A4341F">
            <w:pPr>
              <w:jc w:val="center"/>
            </w:pPr>
            <w:r w:rsidRPr="00D951A3">
              <w:t>4 lata</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6A1BDA" w:rsidP="00A4341F">
            <w:pPr>
              <w:jc w:val="center"/>
            </w:pPr>
            <w:r w:rsidRPr="00D951A3">
              <w:t>5 lat  i więcej</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6A1BDA" w:rsidRPr="00D951A3" w:rsidRDefault="006A1BDA" w:rsidP="006A1BDA">
      <w:pPr>
        <w:numPr>
          <w:ilvl w:val="0"/>
          <w:numId w:val="37"/>
        </w:numPr>
        <w:jc w:val="both"/>
      </w:pPr>
      <w:r w:rsidRPr="00D951A3">
        <w:t>W powyższym kryterium oceniana będzie ilość lat przez jaką Wykonawca obejmie gwarancją całość przedmiotu zamówienia. Wykonawca w tym kryterium może otrzymać maksymalnie 40 punktów.</w:t>
      </w:r>
    </w:p>
    <w:p w:rsidR="006A1BDA" w:rsidRPr="00D951A3" w:rsidRDefault="006A1BDA" w:rsidP="006A1BDA">
      <w:pPr>
        <w:numPr>
          <w:ilvl w:val="0"/>
          <w:numId w:val="37"/>
        </w:numPr>
        <w:jc w:val="both"/>
      </w:pPr>
      <w:r w:rsidRPr="00D951A3">
        <w:t>Okres gwarancji liczony jest w latach. Wykonawca winien zaoferować w przedmiotowym kryterium okres gwarancji w pełnych okresach rocznych. Minimalny okres gwarancji wynosi 3 lata.</w:t>
      </w:r>
    </w:p>
    <w:p w:rsidR="006A1BDA" w:rsidRPr="00D951A3" w:rsidRDefault="006A1BDA" w:rsidP="006A1BDA">
      <w:pPr>
        <w:numPr>
          <w:ilvl w:val="0"/>
          <w:numId w:val="37"/>
        </w:numPr>
        <w:jc w:val="both"/>
      </w:pPr>
      <w:r w:rsidRPr="00D951A3">
        <w:t>Jeżeli Wykonawca zaoferuje „Okres gwarancji” krótszy niż 3 lata – oferta takiego Wykonawcy zostanie odrzucona, jako niezgodna z SIWZ.</w:t>
      </w:r>
    </w:p>
    <w:p w:rsidR="006A1BDA" w:rsidRPr="00D951A3" w:rsidRDefault="006A1BDA" w:rsidP="006A1BDA">
      <w:pPr>
        <w:numPr>
          <w:ilvl w:val="0"/>
          <w:numId w:val="37"/>
        </w:numPr>
        <w:jc w:val="both"/>
      </w:pPr>
      <w:r w:rsidRPr="00D951A3">
        <w:t>Jeżeli Wykonawca zaoferuje „Okres gwarancji” równy lub dłuższy niż 5 lat – oferta takiego Wykonawcy otrzyma 40 pkt.</w:t>
      </w:r>
    </w:p>
    <w:p w:rsidR="000B18A4" w:rsidRPr="00C04A02" w:rsidRDefault="006A1BDA" w:rsidP="006A1BDA">
      <w:pPr>
        <w:numPr>
          <w:ilvl w:val="0"/>
          <w:numId w:val="37"/>
        </w:numPr>
        <w:jc w:val="both"/>
      </w:pPr>
      <w:r w:rsidRPr="00D951A3">
        <w:t>Okres gwarancji liczony jest od dnia odbioru końcowego wykonanych robót</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6A1BDA">
        <w:rPr>
          <w:b/>
        </w:rPr>
        <w:t>G</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„cena”,</w:t>
      </w:r>
      <w:r w:rsidRPr="00062698">
        <w:t xml:space="preserve"> </w:t>
      </w:r>
    </w:p>
    <w:p w:rsidR="00C04A02" w:rsidRPr="00062698" w:rsidRDefault="00C04A02" w:rsidP="00C04A02">
      <w:pPr>
        <w:tabs>
          <w:tab w:val="num" w:pos="1276"/>
        </w:tabs>
        <w:spacing w:line="238" w:lineRule="auto"/>
        <w:ind w:left="1276" w:right="-28" w:hanging="283"/>
        <w:jc w:val="both"/>
        <w:rPr>
          <w:spacing w:val="-2"/>
        </w:rPr>
      </w:pPr>
      <w:r w:rsidRPr="00062698">
        <w:t>G</w:t>
      </w:r>
      <w:r w:rsidRPr="00062698">
        <w:rPr>
          <w:vertAlign w:val="subscript"/>
        </w:rPr>
        <w:t xml:space="preserve"> </w:t>
      </w:r>
      <w:r w:rsidRPr="00062698">
        <w:rPr>
          <w:spacing w:val="-2"/>
        </w:rPr>
        <w:t xml:space="preserve">– punkty uzyskane </w:t>
      </w:r>
      <w:r w:rsidR="006A1BDA" w:rsidRPr="006A1BDA">
        <w:rPr>
          <w:spacing w:val="-2"/>
        </w:rPr>
        <w:t>w kryterium „okres gwarancji”</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lastRenderedPageBreak/>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w:t>
      </w:r>
      <w:r w:rsidR="003F3684">
        <w:rPr>
          <w:b/>
          <w:i/>
          <w:u w:val="single"/>
        </w:rPr>
        <w:t>V</w:t>
      </w:r>
      <w:r w:rsidRPr="00C04A02">
        <w:rPr>
          <w:b/>
          <w:i/>
          <w:u w:val="single"/>
        </w:rPr>
        <w:t>.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6A1BDA" w:rsidRDefault="006A1BDA" w:rsidP="006A1BDA">
      <w:pPr>
        <w:numPr>
          <w:ilvl w:val="0"/>
          <w:numId w:val="6"/>
        </w:numPr>
        <w:ind w:left="357"/>
        <w:jc w:val="both"/>
        <w:rPr>
          <w:b/>
        </w:rPr>
      </w:pPr>
      <w:r w:rsidRPr="006A1BDA">
        <w:rPr>
          <w:b/>
        </w:rPr>
        <w:t>Wykonawca jest zobowiązany do wniesienia zabezpieczenia należytego wykonania umowy na warunkach określonych w rozdziale XV.</w:t>
      </w:r>
    </w:p>
    <w:p w:rsidR="006A1BDA" w:rsidRPr="006A1BDA" w:rsidRDefault="006A1BDA" w:rsidP="006A1BDA">
      <w:pPr>
        <w:numPr>
          <w:ilvl w:val="0"/>
          <w:numId w:val="6"/>
        </w:numPr>
        <w:jc w:val="both"/>
      </w:pPr>
      <w:r w:rsidRPr="006A1BDA">
        <w:t>Nie wypełnienie przez Wykonawcę, którego oferta została wybrana, zapisów, o których mowa w ust. 3-</w:t>
      </w:r>
      <w:r w:rsidR="00A27C00">
        <w:t>6</w:t>
      </w:r>
      <w:r w:rsidRPr="006A1BDA">
        <w:t xml:space="preserve"> nin. rozdziału będzie równoznaczne z zapisem art. 46 ust. 5 pkt 3 ustawy PZP (zawarcie umowy w sprawie zamówienia publicznego stało się niemożliwe z przyczyn leżących po stronie wykonawcy) i skutkować będzie zatrzymaniem wadium.</w:t>
      </w:r>
      <w:r w:rsidRPr="006A1BDA">
        <w:rPr>
          <w:b/>
        </w:rPr>
        <w:t xml:space="preserve"> </w:t>
      </w:r>
    </w:p>
    <w:p w:rsidR="006A1BDA" w:rsidRPr="006A1BDA" w:rsidRDefault="006A1BDA" w:rsidP="006A1BDA">
      <w:pPr>
        <w:numPr>
          <w:ilvl w:val="0"/>
          <w:numId w:val="6"/>
        </w:numPr>
        <w:suppressAutoHyphens/>
        <w:ind w:left="357"/>
        <w:jc w:val="both"/>
      </w:pPr>
      <w:r w:rsidRPr="006A1BDA">
        <w:t>Zawarcie umowy nastąpi wg wzoru Zamawiającego.</w:t>
      </w:r>
    </w:p>
    <w:p w:rsidR="006A1BDA" w:rsidRPr="006A1BDA" w:rsidRDefault="006A1BDA" w:rsidP="006A1BDA">
      <w:pPr>
        <w:numPr>
          <w:ilvl w:val="0"/>
          <w:numId w:val="6"/>
        </w:numPr>
        <w:ind w:left="357"/>
        <w:jc w:val="both"/>
        <w:rPr>
          <w:b/>
        </w:rPr>
      </w:pPr>
      <w:r w:rsidRPr="006A1BDA">
        <w:rPr>
          <w:b/>
        </w:rPr>
        <w:t xml:space="preserve">Przed zawarciem umowy, wybrany Wykonawca zobowiązany jest dostarczyć Zamawiającemu </w:t>
      </w:r>
      <w:r w:rsidRPr="006A1BDA">
        <w:rPr>
          <w:b/>
          <w:u w:val="single"/>
        </w:rPr>
        <w:t>w terminie 4 dni od dnia przesłania informacji o wyborze najkorzystniejszej oferty</w:t>
      </w:r>
      <w:r w:rsidRPr="006A1BDA">
        <w:rPr>
          <w:b/>
        </w:rPr>
        <w:t>:</w:t>
      </w:r>
    </w:p>
    <w:p w:rsidR="006A1BDA" w:rsidRPr="006A1BDA" w:rsidRDefault="006A1BDA" w:rsidP="006A1BDA">
      <w:pPr>
        <w:ind w:left="357"/>
        <w:jc w:val="both"/>
        <w:rPr>
          <w:b/>
          <w:sz w:val="16"/>
          <w:szCs w:val="16"/>
        </w:rPr>
      </w:pPr>
    </w:p>
    <w:p w:rsidR="006A1BDA" w:rsidRDefault="00AC44D5" w:rsidP="00DF6112">
      <w:pPr>
        <w:numPr>
          <w:ilvl w:val="0"/>
          <w:numId w:val="38"/>
        </w:numPr>
        <w:jc w:val="both"/>
      </w:pPr>
      <w:r w:rsidRPr="00E52D00">
        <w:rPr>
          <w:b/>
          <w:u w:val="single"/>
        </w:rPr>
        <w:t>kosztorys ofertowy</w:t>
      </w:r>
      <w:r w:rsidRPr="00E52D00">
        <w:rPr>
          <w:b/>
        </w:rPr>
        <w:t xml:space="preserve"> </w:t>
      </w:r>
      <w:r w:rsidRPr="00E52D00">
        <w:rPr>
          <w:b/>
          <w:u w:val="single"/>
        </w:rPr>
        <w:t>sporządzony metodą szczegółową</w:t>
      </w:r>
      <w:r w:rsidRPr="00E52D00">
        <w:rPr>
          <w:b/>
        </w:rPr>
        <w:t xml:space="preserve"> </w:t>
      </w:r>
      <w:r w:rsidRPr="00E52D00">
        <w:t>opracowany na podstawie załączonego do SIWZ  przedmiaru robót (z rozbiciem na robociznę, materiały, sprzęt, ceny jednostkowe i wartość robót).</w:t>
      </w:r>
      <w:r w:rsidR="006A1BDA" w:rsidRPr="006A1BDA">
        <w:t>.</w:t>
      </w:r>
    </w:p>
    <w:p w:rsidR="004524C9" w:rsidRDefault="004524C9" w:rsidP="004524C9">
      <w:pPr>
        <w:ind w:left="717"/>
        <w:jc w:val="both"/>
      </w:pPr>
    </w:p>
    <w:p w:rsidR="006A1BDA" w:rsidRDefault="006A1BDA" w:rsidP="006A1BDA">
      <w:pPr>
        <w:numPr>
          <w:ilvl w:val="0"/>
          <w:numId w:val="38"/>
        </w:numPr>
        <w:jc w:val="both"/>
      </w:pPr>
      <w:r w:rsidRPr="006A1BDA">
        <w:rPr>
          <w:b/>
          <w:u w:val="single"/>
        </w:rPr>
        <w:t>kopie stosownych i aktualnych uprawnień budowlanych osoby/osób</w:t>
      </w:r>
      <w:r w:rsidRPr="006A1BDA">
        <w:rPr>
          <w:b/>
        </w:rPr>
        <w:t xml:space="preserve"> </w:t>
      </w:r>
      <w:r w:rsidRPr="006A1BDA">
        <w:t xml:space="preserve">skierowanej przez Wykonawcę do realizacji zamówienia, odpowiedzialnej za kierowanie robotami budowlanymi wraz z zaświadczeniem lub decyzją o wpisie do centralnego rejestru prowadzonego przez Głównego Inspektora Nadzoru Budowlanego, dla osób z uprawnieniami budowlanymi wydanymi po 14.02.1995 r. </w:t>
      </w:r>
      <w:r w:rsidRPr="006A1BDA">
        <w:rPr>
          <w:b/>
          <w:u w:val="single"/>
        </w:rPr>
        <w:t>oraz</w:t>
      </w:r>
      <w:r w:rsidRPr="006A1BDA">
        <w:rPr>
          <w:u w:val="single"/>
        </w:rPr>
        <w:t xml:space="preserve"> </w:t>
      </w:r>
      <w:r w:rsidRPr="006A1BDA">
        <w:rPr>
          <w:b/>
          <w:u w:val="single"/>
        </w:rPr>
        <w:t>aktualny wpis na listę członków właściwej izby samorządu zawodowego</w:t>
      </w:r>
      <w:r w:rsidRPr="006A1BDA">
        <w:t xml:space="preserve"> (w przypadku dla podmiotów krajowych, dla podmiotów zagranicznych dokumenty równoważne) –</w:t>
      </w:r>
      <w:r w:rsidRPr="006A1BDA">
        <w:rPr>
          <w:b/>
        </w:rPr>
        <w:t xml:space="preserve"> </w:t>
      </w:r>
      <w:r w:rsidRPr="006A1BDA">
        <w:rPr>
          <w:b/>
          <w:u w:val="single"/>
        </w:rPr>
        <w:t>w dwóch egzemplarzach.</w:t>
      </w:r>
    </w:p>
    <w:p w:rsidR="00DE6FE1" w:rsidRDefault="00DE6FE1" w:rsidP="000865F9">
      <w:pPr>
        <w:pStyle w:val="Akapitzlist"/>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2A1209" w:rsidRPr="002A1209" w:rsidRDefault="002A1209" w:rsidP="002A1209">
      <w:pPr>
        <w:numPr>
          <w:ilvl w:val="0"/>
          <w:numId w:val="39"/>
        </w:numPr>
        <w:overflowPunct w:val="0"/>
        <w:autoSpaceDE w:val="0"/>
        <w:autoSpaceDN w:val="0"/>
        <w:adjustRightInd w:val="0"/>
        <w:jc w:val="both"/>
      </w:pPr>
      <w:r w:rsidRPr="002A1209">
        <w:t xml:space="preserve">Wykonawca, którego oferta zostanie wybrana, zobowiązany jest przed zawarciem umowy do wniesienia zabezpieczenia należytego wykonania umowy na kwotę stanowiącą </w:t>
      </w:r>
      <w:r w:rsidRPr="002A1209">
        <w:rPr>
          <w:b/>
        </w:rPr>
        <w:t xml:space="preserve">10% ceny całkowitej brutto </w:t>
      </w:r>
      <w:r w:rsidRPr="002A1209">
        <w:t>podanej w ofercie.</w:t>
      </w:r>
    </w:p>
    <w:p w:rsidR="002A1209" w:rsidRPr="002A1209" w:rsidRDefault="002A1209" w:rsidP="002A1209">
      <w:pPr>
        <w:numPr>
          <w:ilvl w:val="0"/>
          <w:numId w:val="39"/>
        </w:numPr>
        <w:overflowPunct w:val="0"/>
        <w:autoSpaceDE w:val="0"/>
        <w:autoSpaceDN w:val="0"/>
        <w:adjustRightInd w:val="0"/>
        <w:jc w:val="both"/>
      </w:pPr>
      <w:r w:rsidRPr="002A1209">
        <w:lastRenderedPageBreak/>
        <w:t>Zabezpieczenie należytego wykonania umowy może być wnoszone według wyboru wykonawcy w jednej lub w kilku następujących formach:</w:t>
      </w:r>
    </w:p>
    <w:p w:rsidR="002A1209" w:rsidRPr="002A1209" w:rsidRDefault="002A1209" w:rsidP="002A1209">
      <w:pPr>
        <w:numPr>
          <w:ilvl w:val="0"/>
          <w:numId w:val="40"/>
        </w:numPr>
        <w:overflowPunct w:val="0"/>
        <w:autoSpaceDE w:val="0"/>
        <w:autoSpaceDN w:val="0"/>
        <w:adjustRightInd w:val="0"/>
        <w:jc w:val="both"/>
      </w:pPr>
      <w:r w:rsidRPr="002A1209">
        <w:t>pieniądzu,</w:t>
      </w:r>
    </w:p>
    <w:p w:rsidR="002A1209" w:rsidRPr="002A1209" w:rsidRDefault="002A1209" w:rsidP="002A1209">
      <w:pPr>
        <w:numPr>
          <w:ilvl w:val="0"/>
          <w:numId w:val="40"/>
        </w:numPr>
        <w:overflowPunct w:val="0"/>
        <w:autoSpaceDE w:val="0"/>
        <w:autoSpaceDN w:val="0"/>
        <w:adjustRightInd w:val="0"/>
        <w:jc w:val="both"/>
      </w:pPr>
      <w:r w:rsidRPr="002A1209">
        <w:t>poręczeniach bankowych lub poręczeniach spółdzielczej kasy oszczędnościowo-kredytowej, z tym że poręczenie kasy jest zawsze poręczeniem pieniężnym,</w:t>
      </w:r>
    </w:p>
    <w:p w:rsidR="002A1209" w:rsidRPr="002A1209" w:rsidRDefault="002A1209" w:rsidP="002A1209">
      <w:pPr>
        <w:numPr>
          <w:ilvl w:val="0"/>
          <w:numId w:val="40"/>
        </w:numPr>
        <w:overflowPunct w:val="0"/>
        <w:autoSpaceDE w:val="0"/>
        <w:autoSpaceDN w:val="0"/>
        <w:adjustRightInd w:val="0"/>
        <w:jc w:val="both"/>
      </w:pPr>
      <w:r w:rsidRPr="002A1209">
        <w:t>gwarancjach bankowych,</w:t>
      </w:r>
    </w:p>
    <w:p w:rsidR="002A1209" w:rsidRPr="002A1209" w:rsidRDefault="002A1209" w:rsidP="002A1209">
      <w:pPr>
        <w:numPr>
          <w:ilvl w:val="0"/>
          <w:numId w:val="40"/>
        </w:numPr>
        <w:overflowPunct w:val="0"/>
        <w:autoSpaceDE w:val="0"/>
        <w:autoSpaceDN w:val="0"/>
        <w:adjustRightInd w:val="0"/>
        <w:jc w:val="both"/>
      </w:pPr>
      <w:r w:rsidRPr="002A1209">
        <w:t>gwarancjach ubezpieczeniowych,</w:t>
      </w:r>
    </w:p>
    <w:p w:rsidR="002A1209" w:rsidRPr="002A1209" w:rsidRDefault="002A1209" w:rsidP="002A1209">
      <w:pPr>
        <w:numPr>
          <w:ilvl w:val="0"/>
          <w:numId w:val="40"/>
        </w:numPr>
        <w:overflowPunct w:val="0"/>
        <w:autoSpaceDE w:val="0"/>
        <w:autoSpaceDN w:val="0"/>
        <w:adjustRightInd w:val="0"/>
        <w:jc w:val="both"/>
      </w:pPr>
      <w:r w:rsidRPr="002A1209">
        <w:t>poręczeniach udzielanych przez podmioty, o których mowa w art. 6 b ust. 5 pkt. 2 ustawy z dnia 9 listopada 2000r. o utworzeniu Polskiej Agencji Rozwoju Przedsiębiorczości (Dz. U. z 2016, poz. 359).</w:t>
      </w:r>
    </w:p>
    <w:p w:rsidR="002A1209" w:rsidRPr="002A1209" w:rsidRDefault="002A1209" w:rsidP="002A1209">
      <w:pPr>
        <w:numPr>
          <w:ilvl w:val="0"/>
          <w:numId w:val="39"/>
        </w:numPr>
        <w:overflowPunct w:val="0"/>
        <w:autoSpaceDE w:val="0"/>
        <w:autoSpaceDN w:val="0"/>
        <w:adjustRightInd w:val="0"/>
        <w:jc w:val="both"/>
      </w:pPr>
      <w:r w:rsidRPr="002A1209">
        <w:t>Zamawiający nie wyraża zgody na wniesienie zabezpieczenia w formach określonych w art.148 ust. 2 ustawy PZP.</w:t>
      </w:r>
    </w:p>
    <w:p w:rsidR="002A1209" w:rsidRPr="002A1209" w:rsidRDefault="002A1209" w:rsidP="002A1209">
      <w:pPr>
        <w:numPr>
          <w:ilvl w:val="0"/>
          <w:numId w:val="39"/>
        </w:numPr>
        <w:overflowPunct w:val="0"/>
        <w:autoSpaceDE w:val="0"/>
        <w:autoSpaceDN w:val="0"/>
        <w:adjustRightInd w:val="0"/>
        <w:jc w:val="both"/>
      </w:pPr>
      <w:r w:rsidRPr="002A1209">
        <w:t>W przypadku wniesienia zabezpieczenia w formie pieniężnej Zamawiający przechowa je na oprocentowanym rachunku bankowym.</w:t>
      </w:r>
    </w:p>
    <w:p w:rsidR="002A1209" w:rsidRPr="002A1209" w:rsidRDefault="002A1209" w:rsidP="002A1209">
      <w:pPr>
        <w:numPr>
          <w:ilvl w:val="0"/>
          <w:numId w:val="39"/>
        </w:numPr>
        <w:overflowPunct w:val="0"/>
        <w:autoSpaceDE w:val="0"/>
        <w:autoSpaceDN w:val="0"/>
        <w:adjustRightInd w:val="0"/>
        <w:jc w:val="both"/>
      </w:pPr>
      <w:r w:rsidRPr="002A1209">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2A1209" w:rsidRDefault="002A1209" w:rsidP="002A1209">
      <w:pPr>
        <w:numPr>
          <w:ilvl w:val="0"/>
          <w:numId w:val="39"/>
        </w:numPr>
        <w:overflowPunct w:val="0"/>
        <w:autoSpaceDE w:val="0"/>
        <w:autoSpaceDN w:val="0"/>
        <w:adjustRightInd w:val="0"/>
        <w:jc w:val="both"/>
      </w:pPr>
      <w:r w:rsidRPr="002A1209">
        <w:t>W przypadku, gdy zabezpieczenie, będzie wnoszone w formie innej niż pieniądz, Zamawiający zastrzega sobie prawo do akceptacji projektu ww. dokumentu.</w:t>
      </w:r>
    </w:p>
    <w:p w:rsidR="00C04A02" w:rsidRPr="00C04A02" w:rsidRDefault="002A1209" w:rsidP="002A1209">
      <w:pPr>
        <w:numPr>
          <w:ilvl w:val="0"/>
          <w:numId w:val="39"/>
        </w:numPr>
        <w:overflowPunct w:val="0"/>
        <w:autoSpaceDE w:val="0"/>
        <w:autoSpaceDN w:val="0"/>
        <w:adjustRightInd w:val="0"/>
        <w:jc w:val="both"/>
      </w:pPr>
      <w:r w:rsidRPr="002A1209">
        <w:t>Zamawiający zwróci zabezpieczenie w wysokości 70% w terminie do 30 dni od dnia wykonania zamówienia i uznania przez Zamawiającego za należycie wykonane. Zabezpieczenie w wysokości 30 %, pozostawione zostanie na zabezpieczenie roszczeń z tytułu rękojmi za wady i zostanie zwrócone nie później niż w 14 dniu po upływie rękojmi za wady.</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w:t>
      </w:r>
      <w:r w:rsidR="003F3684">
        <w:rPr>
          <w:b/>
          <w:i/>
          <w:u w:val="single"/>
        </w:rPr>
        <w:t>I</w:t>
      </w:r>
      <w:r w:rsidRPr="00C04A02">
        <w:rPr>
          <w:b/>
          <w:i/>
          <w:u w:val="single"/>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2A1209">
        <w:rPr>
          <w:b/>
        </w:rPr>
        <w:t>6</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B51DFE">
        <w:t>6</w:t>
      </w:r>
      <w:r w:rsidRPr="00C04A02">
        <w:t xml:space="preserve"> do SIWZ - „wzór umowy”.</w:t>
      </w:r>
    </w:p>
    <w:p w:rsidR="00C04A02" w:rsidRPr="00C04A02" w:rsidRDefault="00C04A02" w:rsidP="00C04A02">
      <w:pPr>
        <w:overflowPunct w:val="0"/>
        <w:autoSpaceDE w:val="0"/>
        <w:autoSpaceDN w:val="0"/>
        <w:adjustRightInd w:val="0"/>
        <w:ind w:left="360"/>
        <w:jc w:val="both"/>
        <w:rPr>
          <w:sz w:val="20"/>
          <w:szCs w:val="20"/>
        </w:rPr>
      </w:pPr>
    </w:p>
    <w:p w:rsidR="00C04A02" w:rsidRPr="00C04A02" w:rsidRDefault="00C04A02" w:rsidP="00C04A02">
      <w:pPr>
        <w:overflowPunct w:val="0"/>
        <w:autoSpaceDE w:val="0"/>
        <w:autoSpaceDN w:val="0"/>
        <w:adjustRightInd w:val="0"/>
        <w:rPr>
          <w:b/>
          <w:i/>
          <w:u w:val="single"/>
        </w:rPr>
      </w:pPr>
      <w:r w:rsidRPr="00C04A02">
        <w:rPr>
          <w:b/>
          <w:i/>
          <w:u w:val="single"/>
        </w:rPr>
        <w:t>Rozdział XV</w:t>
      </w:r>
      <w:r w:rsidR="003F3684">
        <w:rPr>
          <w:b/>
          <w:i/>
          <w:u w:val="single"/>
        </w:rPr>
        <w:t>I</w:t>
      </w:r>
      <w:r w:rsidRPr="00C04A02">
        <w:rPr>
          <w:b/>
          <w:i/>
          <w:u w:val="single"/>
        </w:rPr>
        <w:t>I. Pouczenie o środkach ochrony prawnej przysługujących Wykonawcy w toku postępowania o udzielenie zamówienia.</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lastRenderedPageBreak/>
        <w:t>Środkami ochrony prawnej są:</w:t>
      </w:r>
    </w:p>
    <w:p w:rsidR="00C04A02" w:rsidRPr="00C04A02" w:rsidRDefault="00C04A02" w:rsidP="00D62027">
      <w:pPr>
        <w:numPr>
          <w:ilvl w:val="0"/>
          <w:numId w:val="51"/>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D62027">
      <w:pPr>
        <w:numPr>
          <w:ilvl w:val="0"/>
          <w:numId w:val="51"/>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Odwołanie przysługuje wyłącznie od niezgodnej z przepisami ustawy PZP czynności Zamawiającego podjętej w postępowaniu o udzielenie zamówienia lub zaniechania czynności, do której Zamawiający jest zobowiązany na podstawie ustawy PZP.</w:t>
      </w:r>
    </w:p>
    <w:p w:rsidR="00C04A02" w:rsidRPr="00C04A02" w:rsidRDefault="00C04A02" w:rsidP="00C04A02">
      <w:pPr>
        <w:ind w:left="360"/>
        <w:jc w:val="both"/>
      </w:pPr>
    </w:p>
    <w:p w:rsidR="00E405A9" w:rsidRDefault="00E405A9" w:rsidP="00E405A9">
      <w:pPr>
        <w:jc w:val="both"/>
        <w:rPr>
          <w:b/>
          <w:i/>
          <w:u w:val="single"/>
        </w:rPr>
      </w:pPr>
      <w:r>
        <w:rPr>
          <w:b/>
          <w:i/>
          <w:u w:val="single"/>
        </w:rPr>
        <w:t>Rozdział XVII</w:t>
      </w:r>
      <w:r w:rsidR="003F3684">
        <w:rPr>
          <w:b/>
          <w:i/>
          <w:u w:val="single"/>
        </w:rPr>
        <w:t>I</w:t>
      </w:r>
      <w:r>
        <w:rPr>
          <w:b/>
          <w:i/>
          <w:u w:val="single"/>
        </w:rPr>
        <w:t>. Ochrona danych osobowych.</w:t>
      </w:r>
    </w:p>
    <w:p w:rsidR="00E405A9" w:rsidRDefault="00E405A9" w:rsidP="00E405A9">
      <w:pPr>
        <w:jc w:val="both"/>
      </w:pPr>
    </w:p>
    <w:p w:rsidR="00E405A9" w:rsidRDefault="00E405A9" w:rsidP="00304DB6">
      <w:pPr>
        <w:pStyle w:val="Akapitzlist"/>
        <w:numPr>
          <w:ilvl w:val="0"/>
          <w:numId w:val="63"/>
        </w:numPr>
        <w:spacing w:after="200" w:line="276" w:lineRule="auto"/>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304DB6">
      <w:pPr>
        <w:pStyle w:val="Akapitzlist"/>
        <w:numPr>
          <w:ilvl w:val="0"/>
          <w:numId w:val="63"/>
        </w:numPr>
        <w:spacing w:after="200" w:line="276" w:lineRule="auto"/>
        <w:contextualSpacing/>
        <w:jc w:val="both"/>
      </w:pPr>
      <w:r>
        <w:t>Zamawiający informuje, że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304DB6">
      <w:pPr>
        <w:pStyle w:val="Akapitzlist"/>
        <w:numPr>
          <w:ilvl w:val="0"/>
          <w:numId w:val="63"/>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304DB6">
      <w:pPr>
        <w:pStyle w:val="Akapitzlist"/>
        <w:numPr>
          <w:ilvl w:val="0"/>
          <w:numId w:val="63"/>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304DB6">
      <w:pPr>
        <w:pStyle w:val="Akapitzlist"/>
        <w:numPr>
          <w:ilvl w:val="0"/>
          <w:numId w:val="63"/>
        </w:numPr>
        <w:spacing w:after="200" w:line="276" w:lineRule="auto"/>
        <w:contextualSpacing/>
        <w:jc w:val="both"/>
      </w:pPr>
      <w:r>
        <w:t xml:space="preserve">Podstawę prawną przetwarzania danych osobowych stanowi ustawa </w:t>
      </w:r>
      <w:proofErr w:type="spellStart"/>
      <w:r>
        <w:t>Pzp</w:t>
      </w:r>
      <w:proofErr w:type="spellEnd"/>
      <w:r>
        <w:t>.</w:t>
      </w:r>
    </w:p>
    <w:p w:rsidR="00E405A9" w:rsidRDefault="00E405A9" w:rsidP="00304DB6">
      <w:pPr>
        <w:pStyle w:val="Akapitzlist"/>
        <w:numPr>
          <w:ilvl w:val="0"/>
          <w:numId w:val="63"/>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304DB6">
      <w:pPr>
        <w:pStyle w:val="Akapitzlist"/>
        <w:numPr>
          <w:ilvl w:val="0"/>
          <w:numId w:val="63"/>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304DB6">
      <w:pPr>
        <w:pStyle w:val="Akapitzlist"/>
        <w:numPr>
          <w:ilvl w:val="0"/>
          <w:numId w:val="63"/>
        </w:numPr>
        <w:spacing w:after="200" w:line="276" w:lineRule="auto"/>
        <w:contextualSpacing/>
        <w:jc w:val="both"/>
      </w:pPr>
      <w:r>
        <w:t xml:space="preserve">Podanie danych jest dobrowolne, jednakże ich niepodanie może uniemożliwić Zamawiającemu dokonanie oceny spełnienia warunków udziału w postępowaniu oraz </w:t>
      </w:r>
      <w:r>
        <w:lastRenderedPageBreak/>
        <w:t>zdolności wykonawcy do należytego wykonania zamówienia, co skutkować może wykluczeniem Wykonawcy z postępowania lub odrzuceniem jego oferty</w:t>
      </w:r>
    </w:p>
    <w:p w:rsidR="00C04A02" w:rsidRDefault="00C04A02" w:rsidP="00E405A9">
      <w:r w:rsidRPr="00C04A02">
        <w:t xml:space="preserve">  </w:t>
      </w:r>
    </w:p>
    <w:p w:rsidR="00E405A9" w:rsidRDefault="00E405A9" w:rsidP="00C04A02">
      <w:pPr>
        <w:ind w:left="360"/>
        <w:jc w:val="both"/>
      </w:pPr>
    </w:p>
    <w:p w:rsidR="00E405A9" w:rsidRPr="00C04A02" w:rsidRDefault="00E405A9" w:rsidP="00C04A02">
      <w:pPr>
        <w:ind w:left="360"/>
        <w:jc w:val="both"/>
      </w:pPr>
    </w:p>
    <w:p w:rsidR="00C04A02" w:rsidRDefault="00C04A02" w:rsidP="00C04A02">
      <w:pPr>
        <w:ind w:left="6372"/>
        <w:jc w:val="both"/>
        <w:rPr>
          <w:b/>
        </w:rPr>
      </w:pPr>
      <w:r w:rsidRPr="00C04A02">
        <w:rPr>
          <w:b/>
        </w:rPr>
        <w:t xml:space="preserve">Zatwierdzam </w:t>
      </w:r>
    </w:p>
    <w:p w:rsidR="00A14E0E" w:rsidRDefault="00A14E0E" w:rsidP="00C04A02">
      <w:pPr>
        <w:ind w:left="6372"/>
        <w:jc w:val="both"/>
        <w:rPr>
          <w:b/>
        </w:rPr>
      </w:pPr>
    </w:p>
    <w:p w:rsidR="00A14E0E" w:rsidRDefault="00A14E0E" w:rsidP="00C04A02">
      <w:pPr>
        <w:ind w:left="6372"/>
        <w:jc w:val="both"/>
        <w:rPr>
          <w:b/>
        </w:rPr>
      </w:pPr>
    </w:p>
    <w:p w:rsidR="001862FA" w:rsidRDefault="001862FA" w:rsidP="00C04A02">
      <w:pPr>
        <w:ind w:left="6372"/>
        <w:jc w:val="both"/>
        <w:rPr>
          <w:b/>
        </w:rPr>
      </w:pPr>
    </w:p>
    <w:p w:rsidR="001B55D3" w:rsidRDefault="001B55D3" w:rsidP="00C04A02">
      <w:pPr>
        <w:ind w:left="6372"/>
        <w:jc w:val="both"/>
        <w:rPr>
          <w:b/>
        </w:rPr>
      </w:pPr>
    </w:p>
    <w:p w:rsidR="001B55D3" w:rsidRDefault="001B55D3" w:rsidP="00C04A02">
      <w:pPr>
        <w:ind w:left="6372"/>
        <w:jc w:val="both"/>
        <w:rPr>
          <w:b/>
        </w:rPr>
      </w:pPr>
    </w:p>
    <w:p w:rsidR="001862FA" w:rsidRDefault="001862FA" w:rsidP="00C04A02">
      <w:pPr>
        <w:ind w:left="6372"/>
        <w:jc w:val="both"/>
        <w:rPr>
          <w:b/>
        </w:rPr>
      </w:pPr>
    </w:p>
    <w:p w:rsidR="00DE6FE1" w:rsidRDefault="00DE6FE1" w:rsidP="00C04A02">
      <w:pPr>
        <w:ind w:left="6372"/>
        <w:jc w:val="both"/>
        <w:rPr>
          <w:b/>
        </w:rPr>
      </w:pPr>
    </w:p>
    <w:p w:rsidR="00DE6FE1" w:rsidRDefault="00DE6FE1" w:rsidP="00C04A02">
      <w:pPr>
        <w:ind w:left="6372"/>
        <w:jc w:val="both"/>
        <w:rPr>
          <w:b/>
        </w:rPr>
      </w:pPr>
    </w:p>
    <w:p w:rsidR="00690D0C" w:rsidRDefault="00690D0C" w:rsidP="00C04A02">
      <w:pPr>
        <w:ind w:left="6372"/>
        <w:jc w:val="both"/>
        <w:rPr>
          <w:b/>
        </w:rPr>
      </w:pPr>
    </w:p>
    <w:p w:rsidR="00690D0C" w:rsidRDefault="00690D0C" w:rsidP="00C04A02">
      <w:pPr>
        <w:ind w:left="6372"/>
        <w:jc w:val="both"/>
        <w:rPr>
          <w:b/>
        </w:rPr>
      </w:pPr>
    </w:p>
    <w:p w:rsidR="00DE6FE1" w:rsidRDefault="00DE6FE1"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D07BE" w:rsidRDefault="00DD07BE" w:rsidP="00C04A02">
      <w:pPr>
        <w:ind w:left="6372"/>
        <w:jc w:val="both"/>
        <w:rPr>
          <w:b/>
        </w:rPr>
      </w:pPr>
    </w:p>
    <w:p w:rsidR="00DE6FE1" w:rsidRDefault="00DE6FE1"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A9528D" w:rsidRDefault="00A9528D" w:rsidP="00C04A02">
      <w:pPr>
        <w:ind w:left="6372"/>
        <w:jc w:val="both"/>
        <w:rPr>
          <w:b/>
        </w:rPr>
      </w:pPr>
    </w:p>
    <w:p w:rsidR="00DE6FE1" w:rsidRDefault="00DE6FE1" w:rsidP="00C04A02">
      <w:pPr>
        <w:ind w:left="6372"/>
        <w:jc w:val="both"/>
        <w:rPr>
          <w:b/>
        </w:rPr>
      </w:pPr>
    </w:p>
    <w:p w:rsidR="00C04A02" w:rsidRPr="00C04A02" w:rsidRDefault="00C04A02" w:rsidP="00C04A02">
      <w:pPr>
        <w:tabs>
          <w:tab w:val="left" w:pos="3450"/>
        </w:tabs>
        <w:jc w:val="right"/>
        <w:rPr>
          <w:b/>
        </w:rPr>
      </w:pPr>
      <w:r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DD07BE" w:rsidRDefault="00C04A02" w:rsidP="00C04A02">
      <w:pPr>
        <w:tabs>
          <w:tab w:val="left" w:pos="3450"/>
        </w:tabs>
        <w:jc w:val="both"/>
        <w:rPr>
          <w:b/>
          <w:i/>
        </w:rPr>
      </w:pPr>
      <w:r w:rsidRPr="00C04A02">
        <w:t xml:space="preserve">Oferta w postępowaniu o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C04A02" w:rsidRPr="00C04A02" w:rsidRDefault="00C04A02" w:rsidP="00C04A02">
      <w:pPr>
        <w:tabs>
          <w:tab w:val="left" w:pos="3450"/>
        </w:tabs>
        <w:jc w:val="both"/>
      </w:pPr>
      <w:r w:rsidRPr="00C04A02">
        <w:t>Nr sprawy:</w:t>
      </w:r>
      <w:r w:rsidR="005C60F0">
        <w:t xml:space="preserve"> </w:t>
      </w:r>
      <w:r w:rsidR="00DD07BE">
        <w:t>RD.271.12.1.2020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P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DA7B42" w:rsidRPr="00DA7B42" w:rsidRDefault="00DA7B42" w:rsidP="00DA7B42">
      <w:pPr>
        <w:tabs>
          <w:tab w:val="left" w:pos="0"/>
        </w:tabs>
        <w:ind w:left="720"/>
        <w:jc w:val="both"/>
        <w:rPr>
          <w:b/>
        </w:rPr>
      </w:pPr>
    </w:p>
    <w:p w:rsidR="00DA7B42" w:rsidRPr="00DA7B42" w:rsidRDefault="00DA7B42" w:rsidP="00DA7B42">
      <w:pPr>
        <w:numPr>
          <w:ilvl w:val="0"/>
          <w:numId w:val="32"/>
        </w:numPr>
        <w:suppressAutoHyphens/>
        <w:spacing w:after="120"/>
        <w:ind w:left="1068"/>
        <w:rPr>
          <w:b/>
          <w:i/>
        </w:rPr>
      </w:pPr>
      <w:r w:rsidRPr="00DA7B42">
        <w:rPr>
          <w:b/>
          <w:i/>
        </w:rPr>
        <w:t>za cenę brutto : …………………………………......zł</w:t>
      </w:r>
    </w:p>
    <w:p w:rsidR="00DA7B42" w:rsidRPr="00DA7B42" w:rsidRDefault="00DA7B42" w:rsidP="00DA7B42">
      <w:pPr>
        <w:spacing w:after="120"/>
        <w:ind w:left="1068"/>
        <w:rPr>
          <w:b/>
          <w:i/>
        </w:rPr>
      </w:pPr>
      <w:r w:rsidRPr="00DA7B42">
        <w:rPr>
          <w:b/>
          <w:i/>
        </w:rPr>
        <w:t>(słownie ……………………………………………………………………złotych)</w:t>
      </w:r>
    </w:p>
    <w:p w:rsidR="00DA7B42" w:rsidRPr="00DA7B42" w:rsidRDefault="00DA7B42" w:rsidP="00DA7B42">
      <w:pPr>
        <w:spacing w:after="120"/>
        <w:ind w:left="1440"/>
        <w:rPr>
          <w:b/>
          <w:i/>
          <w:sz w:val="16"/>
          <w:szCs w:val="16"/>
        </w:rPr>
      </w:pPr>
    </w:p>
    <w:p w:rsidR="00DA7B42" w:rsidRPr="00DA7B42" w:rsidRDefault="00DA7B42" w:rsidP="00DA7B42">
      <w:pPr>
        <w:numPr>
          <w:ilvl w:val="0"/>
          <w:numId w:val="32"/>
        </w:numPr>
        <w:spacing w:after="120" w:line="276" w:lineRule="auto"/>
        <w:ind w:left="1068"/>
        <w:jc w:val="both"/>
        <w:rPr>
          <w:b/>
          <w:i/>
          <w:lang w:eastAsia="en-US"/>
        </w:rPr>
      </w:pPr>
      <w:r w:rsidRPr="00DA7B42">
        <w:lastRenderedPageBreak/>
        <w:t xml:space="preserve">Udzielam/y na przedmiot zamówienia </w:t>
      </w:r>
      <w:r w:rsidRPr="00DA7B42">
        <w:rPr>
          <w:b/>
        </w:rPr>
        <w:t>gwarancji na wykonane prace</w:t>
      </w:r>
      <w:r w:rsidRPr="00DA7B42">
        <w:t xml:space="preserve">, na okres </w:t>
      </w:r>
      <w:r w:rsidRPr="00DA7B42">
        <w:rPr>
          <w:b/>
        </w:rPr>
        <w:t>……………………* lat</w:t>
      </w:r>
      <w:r w:rsidRPr="00DA7B42">
        <w:t xml:space="preserve"> licząc od daty odbioru końcowego.</w:t>
      </w:r>
    </w:p>
    <w:p w:rsidR="00DA7B42" w:rsidRPr="00DA7B42" w:rsidRDefault="00DA7B42" w:rsidP="00DA7B42">
      <w:pPr>
        <w:spacing w:after="120" w:line="276" w:lineRule="auto"/>
        <w:ind w:left="720"/>
        <w:jc w:val="both"/>
      </w:pPr>
      <w:r w:rsidRPr="00DA7B42">
        <w:t>Oświadczam, że okres rękojmi na przedmiot zamówienia jest równy zaoferowanemu powyżej okresowi gwarancji jakości.</w:t>
      </w:r>
    </w:p>
    <w:p w:rsidR="00DA7B42" w:rsidRDefault="00DA7B42" w:rsidP="00DA7B42">
      <w:pPr>
        <w:tabs>
          <w:tab w:val="left" w:pos="3450"/>
        </w:tabs>
        <w:jc w:val="both"/>
        <w:rPr>
          <w:rFonts w:cs="Arial"/>
          <w:i/>
          <w:sz w:val="20"/>
          <w:szCs w:val="20"/>
        </w:rPr>
      </w:pPr>
      <w:r w:rsidRPr="00DA7B42">
        <w:rPr>
          <w:rFonts w:cs="Arial"/>
          <w:sz w:val="20"/>
          <w:szCs w:val="20"/>
        </w:rPr>
        <w:t xml:space="preserve">* </w:t>
      </w:r>
      <w:r w:rsidRPr="00DA7B42">
        <w:rPr>
          <w:rFonts w:cs="Arial"/>
          <w:i/>
          <w:sz w:val="20"/>
          <w:szCs w:val="20"/>
        </w:rPr>
        <w:t>Wykonawca oferuje jeden z trzech wariantów okresu gwarancji jakości:</w:t>
      </w:r>
    </w:p>
    <w:p w:rsidR="00E32B99" w:rsidRPr="00E32B99" w:rsidRDefault="00E32B99" w:rsidP="00DA7B42">
      <w:pPr>
        <w:tabs>
          <w:tab w:val="left" w:pos="3450"/>
        </w:tabs>
        <w:jc w:val="both"/>
        <w:rPr>
          <w:rFonts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36"/>
        <w:gridCol w:w="32"/>
      </w:tblGrid>
      <w:tr w:rsidR="00DA7B42" w:rsidRPr="00DA7B42" w:rsidTr="00A4341F">
        <w:trPr>
          <w:gridAfter w:val="1"/>
          <w:wAfter w:w="32" w:type="dxa"/>
          <w:trHeight w:val="290"/>
          <w:jc w:val="center"/>
        </w:trPr>
        <w:tc>
          <w:tcPr>
            <w:tcW w:w="583" w:type="dxa"/>
          </w:tcPr>
          <w:p w:rsidR="00DA7B42" w:rsidRPr="00DA7B42" w:rsidRDefault="00DA7B42" w:rsidP="00DA7B42">
            <w:pPr>
              <w:jc w:val="center"/>
              <w:rPr>
                <w:sz w:val="20"/>
                <w:szCs w:val="20"/>
              </w:rPr>
            </w:pPr>
            <w:r w:rsidRPr="00DA7B42">
              <w:rPr>
                <w:sz w:val="20"/>
                <w:szCs w:val="20"/>
              </w:rPr>
              <w:t>L.p.</w:t>
            </w:r>
          </w:p>
        </w:tc>
        <w:tc>
          <w:tcPr>
            <w:tcW w:w="5340" w:type="dxa"/>
            <w:vAlign w:val="center"/>
          </w:tcPr>
          <w:p w:rsidR="00DA7B42" w:rsidRPr="00DA7B42" w:rsidRDefault="00DA7B42" w:rsidP="003C2B66">
            <w:pPr>
              <w:jc w:val="center"/>
              <w:rPr>
                <w:sz w:val="20"/>
                <w:szCs w:val="20"/>
              </w:rPr>
            </w:pPr>
            <w:r w:rsidRPr="00DA7B42">
              <w:rPr>
                <w:sz w:val="20"/>
                <w:szCs w:val="20"/>
              </w:rPr>
              <w:t xml:space="preserve">Okres gwarancji jakości na wykonane prace </w:t>
            </w:r>
          </w:p>
        </w:tc>
        <w:tc>
          <w:tcPr>
            <w:tcW w:w="1952" w:type="dxa"/>
            <w:gridSpan w:val="2"/>
            <w:vAlign w:val="center"/>
          </w:tcPr>
          <w:p w:rsidR="00DA7B42" w:rsidRPr="00DA7B42" w:rsidRDefault="00DA7B42" w:rsidP="00DA7B42">
            <w:pPr>
              <w:jc w:val="center"/>
              <w:rPr>
                <w:sz w:val="20"/>
                <w:szCs w:val="20"/>
              </w:rPr>
            </w:pPr>
            <w:r w:rsidRPr="00DA7B42">
              <w:rPr>
                <w:sz w:val="20"/>
                <w:szCs w:val="20"/>
              </w:rPr>
              <w:t>Ilość punktów (</w:t>
            </w:r>
            <w:r w:rsidRPr="00DA7B42">
              <w:rPr>
                <w:b/>
                <w:sz w:val="20"/>
                <w:szCs w:val="20"/>
              </w:rPr>
              <w:t>G</w:t>
            </w:r>
            <w:r w:rsidRPr="00DA7B42">
              <w:rPr>
                <w:sz w:val="20"/>
                <w:szCs w:val="20"/>
              </w:rPr>
              <w:t>)</w:t>
            </w:r>
          </w:p>
        </w:tc>
      </w:tr>
      <w:tr w:rsidR="00DA7B42" w:rsidRPr="00DA7B42" w:rsidTr="00A4341F">
        <w:trPr>
          <w:trHeight w:val="268"/>
          <w:jc w:val="center"/>
        </w:trPr>
        <w:tc>
          <w:tcPr>
            <w:tcW w:w="583" w:type="dxa"/>
            <w:vAlign w:val="center"/>
          </w:tcPr>
          <w:p w:rsidR="00DA7B42" w:rsidRPr="00DA7B42" w:rsidRDefault="00DA7B42" w:rsidP="00DA7B42">
            <w:pPr>
              <w:jc w:val="center"/>
              <w:rPr>
                <w:sz w:val="20"/>
                <w:szCs w:val="20"/>
              </w:rPr>
            </w:pPr>
            <w:r w:rsidRPr="00DA7B42">
              <w:rPr>
                <w:sz w:val="20"/>
                <w:szCs w:val="20"/>
              </w:rPr>
              <w:t>1.</w:t>
            </w:r>
          </w:p>
        </w:tc>
        <w:tc>
          <w:tcPr>
            <w:tcW w:w="5356" w:type="dxa"/>
            <w:gridSpan w:val="2"/>
            <w:vAlign w:val="center"/>
          </w:tcPr>
          <w:p w:rsidR="00DA7B42" w:rsidRPr="00DA7B42" w:rsidRDefault="00DA7B42" w:rsidP="00DA7B42">
            <w:pPr>
              <w:jc w:val="center"/>
              <w:rPr>
                <w:sz w:val="20"/>
                <w:szCs w:val="20"/>
              </w:rPr>
            </w:pPr>
            <w:r w:rsidRPr="00DA7B42">
              <w:rPr>
                <w:sz w:val="20"/>
                <w:szCs w:val="20"/>
              </w:rPr>
              <w:t>3 lata (minimalny okres gwarancji)</w:t>
            </w:r>
          </w:p>
        </w:tc>
        <w:tc>
          <w:tcPr>
            <w:tcW w:w="1968" w:type="dxa"/>
            <w:gridSpan w:val="2"/>
            <w:vAlign w:val="center"/>
          </w:tcPr>
          <w:p w:rsidR="00DA7B42" w:rsidRPr="00DA7B42" w:rsidRDefault="00DA7B42" w:rsidP="00DA7B42">
            <w:pPr>
              <w:jc w:val="center"/>
              <w:rPr>
                <w:b/>
                <w:sz w:val="20"/>
                <w:szCs w:val="20"/>
              </w:rPr>
            </w:pPr>
            <w:r w:rsidRPr="00DA7B42">
              <w:rPr>
                <w:b/>
                <w:sz w:val="20"/>
                <w:szCs w:val="20"/>
              </w:rPr>
              <w:t>0 pkt</w:t>
            </w:r>
          </w:p>
        </w:tc>
      </w:tr>
      <w:tr w:rsidR="00DA7B42" w:rsidRPr="00DA7B42" w:rsidTr="00A4341F">
        <w:trPr>
          <w:trHeight w:val="271"/>
          <w:jc w:val="center"/>
        </w:trPr>
        <w:tc>
          <w:tcPr>
            <w:tcW w:w="583" w:type="dxa"/>
            <w:vAlign w:val="center"/>
          </w:tcPr>
          <w:p w:rsidR="00DA7B42" w:rsidRPr="00DA7B42" w:rsidRDefault="00DA7B42" w:rsidP="00DA7B42">
            <w:pPr>
              <w:jc w:val="center"/>
              <w:rPr>
                <w:sz w:val="20"/>
                <w:szCs w:val="20"/>
              </w:rPr>
            </w:pPr>
            <w:r w:rsidRPr="00DA7B42">
              <w:rPr>
                <w:sz w:val="20"/>
                <w:szCs w:val="20"/>
              </w:rPr>
              <w:t>2.</w:t>
            </w:r>
          </w:p>
        </w:tc>
        <w:tc>
          <w:tcPr>
            <w:tcW w:w="5356" w:type="dxa"/>
            <w:gridSpan w:val="2"/>
            <w:vAlign w:val="center"/>
          </w:tcPr>
          <w:p w:rsidR="00DA7B42" w:rsidRPr="00DA7B42" w:rsidRDefault="00DA7B42" w:rsidP="00DA7B42">
            <w:pPr>
              <w:jc w:val="center"/>
              <w:rPr>
                <w:sz w:val="20"/>
                <w:szCs w:val="20"/>
              </w:rPr>
            </w:pPr>
            <w:r w:rsidRPr="00DA7B42">
              <w:rPr>
                <w:sz w:val="20"/>
                <w:szCs w:val="20"/>
              </w:rPr>
              <w:t>4 lata</w:t>
            </w:r>
          </w:p>
        </w:tc>
        <w:tc>
          <w:tcPr>
            <w:tcW w:w="1968" w:type="dxa"/>
            <w:gridSpan w:val="2"/>
            <w:vAlign w:val="center"/>
          </w:tcPr>
          <w:p w:rsidR="00DA7B42" w:rsidRPr="00DA7B42" w:rsidRDefault="00DA7B42" w:rsidP="00DA7B42">
            <w:pPr>
              <w:jc w:val="center"/>
              <w:rPr>
                <w:b/>
                <w:sz w:val="20"/>
                <w:szCs w:val="20"/>
              </w:rPr>
            </w:pPr>
            <w:r w:rsidRPr="00DA7B42">
              <w:rPr>
                <w:b/>
                <w:sz w:val="20"/>
                <w:szCs w:val="20"/>
              </w:rPr>
              <w:t>20 pkt</w:t>
            </w:r>
          </w:p>
        </w:tc>
      </w:tr>
      <w:tr w:rsidR="00DA7B42" w:rsidRPr="00DA7B42" w:rsidTr="00A4341F">
        <w:trPr>
          <w:trHeight w:val="289"/>
          <w:jc w:val="center"/>
        </w:trPr>
        <w:tc>
          <w:tcPr>
            <w:tcW w:w="583" w:type="dxa"/>
            <w:vAlign w:val="center"/>
          </w:tcPr>
          <w:p w:rsidR="00DA7B42" w:rsidRPr="00DA7B42" w:rsidRDefault="00DA7B42" w:rsidP="00DA7B42">
            <w:pPr>
              <w:jc w:val="center"/>
              <w:rPr>
                <w:sz w:val="20"/>
                <w:szCs w:val="20"/>
              </w:rPr>
            </w:pPr>
            <w:r w:rsidRPr="00DA7B42">
              <w:rPr>
                <w:sz w:val="20"/>
                <w:szCs w:val="20"/>
              </w:rPr>
              <w:t>3.</w:t>
            </w:r>
          </w:p>
        </w:tc>
        <w:tc>
          <w:tcPr>
            <w:tcW w:w="5356" w:type="dxa"/>
            <w:gridSpan w:val="2"/>
            <w:vAlign w:val="center"/>
          </w:tcPr>
          <w:p w:rsidR="00DA7B42" w:rsidRPr="00DA7B42" w:rsidRDefault="00DA7B42" w:rsidP="00DA7B42">
            <w:pPr>
              <w:jc w:val="center"/>
              <w:rPr>
                <w:sz w:val="20"/>
                <w:szCs w:val="20"/>
              </w:rPr>
            </w:pPr>
            <w:r w:rsidRPr="00DA7B42">
              <w:rPr>
                <w:sz w:val="20"/>
                <w:szCs w:val="20"/>
              </w:rPr>
              <w:t xml:space="preserve">5 lat </w:t>
            </w:r>
            <w:r>
              <w:rPr>
                <w:sz w:val="20"/>
                <w:szCs w:val="20"/>
              </w:rPr>
              <w:t>i więcej</w:t>
            </w:r>
          </w:p>
        </w:tc>
        <w:tc>
          <w:tcPr>
            <w:tcW w:w="1968" w:type="dxa"/>
            <w:gridSpan w:val="2"/>
            <w:vAlign w:val="center"/>
          </w:tcPr>
          <w:p w:rsidR="00DA7B42" w:rsidRPr="00DA7B42" w:rsidRDefault="00DA7B42" w:rsidP="00DA7B42">
            <w:pPr>
              <w:jc w:val="center"/>
              <w:rPr>
                <w:b/>
                <w:sz w:val="20"/>
                <w:szCs w:val="20"/>
              </w:rPr>
            </w:pPr>
            <w:r w:rsidRPr="00DA7B42">
              <w:rPr>
                <w:b/>
                <w:sz w:val="20"/>
                <w:szCs w:val="20"/>
              </w:rPr>
              <w:t>40 pkt</w:t>
            </w:r>
          </w:p>
        </w:tc>
      </w:tr>
    </w:tbl>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 / 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304DB6">
      <w:pPr>
        <w:pStyle w:val="Akapitzlist"/>
        <w:numPr>
          <w:ilvl w:val="0"/>
          <w:numId w:val="54"/>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304DB6">
      <w:pPr>
        <w:pStyle w:val="Akapitzlist"/>
        <w:numPr>
          <w:ilvl w:val="0"/>
          <w:numId w:val="55"/>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lastRenderedPageBreak/>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E32B99" w:rsidRDefault="00E32B9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w:t>
      </w:r>
      <w:r w:rsidR="00730D44">
        <w:t xml:space="preserve"> w niniejszym postępowaniu o udzielenie zamówienia. </w:t>
      </w:r>
    </w:p>
    <w:p w:rsidR="00C04A02" w:rsidRDefault="00C04A02" w:rsidP="006778E3">
      <w:pPr>
        <w:numPr>
          <w:ilvl w:val="0"/>
          <w:numId w:val="24"/>
        </w:numPr>
        <w:spacing w:before="120"/>
        <w:jc w:val="both"/>
      </w:pPr>
      <w:r w:rsidRPr="00C04A02">
        <w:t>Oświadczam/y, że otrzymałem/liśmy konieczne informacje do przygotowania oferty.</w:t>
      </w:r>
    </w:p>
    <w:p w:rsidR="00425457" w:rsidRPr="00C04A02" w:rsidRDefault="00425457" w:rsidP="00A76259">
      <w:pPr>
        <w:numPr>
          <w:ilvl w:val="0"/>
          <w:numId w:val="24"/>
        </w:numPr>
        <w:spacing w:before="120"/>
        <w:jc w:val="both"/>
      </w:pPr>
      <w:r w:rsidRPr="00D951A3">
        <w:t>W przypadku wybrania mnie/nas na wykonawcę niniejszego zamówienia zobowiązuję/</w:t>
      </w:r>
      <w:proofErr w:type="spellStart"/>
      <w:r w:rsidRPr="00D951A3">
        <w:t>emy</w:t>
      </w:r>
      <w:proofErr w:type="spellEnd"/>
      <w:r w:rsidRPr="00D951A3">
        <w:t xml:space="preserve"> się do wniesienia zabezpieczenia należytego wykonania umowy w wysokości 10% ceny ofertowej w formie ..........................................................................</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DD07BE" w:rsidRDefault="00C04A02" w:rsidP="00DD07BE">
      <w:pPr>
        <w:tabs>
          <w:tab w:val="left" w:pos="3450"/>
        </w:tabs>
        <w:jc w:val="both"/>
        <w:rPr>
          <w:b/>
          <w:i/>
        </w:rPr>
      </w:pPr>
      <w:r w:rsidRPr="00C04A02">
        <w:t xml:space="preserve">Przystępując do postępowania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DD07BE" w:rsidRPr="00C04A02" w:rsidRDefault="00DD07BE" w:rsidP="00DD07BE">
      <w:pPr>
        <w:tabs>
          <w:tab w:val="left" w:pos="3450"/>
        </w:tabs>
        <w:jc w:val="both"/>
      </w:pPr>
      <w:r w:rsidRPr="00C04A02">
        <w:t>Nr sprawy:</w:t>
      </w:r>
      <w:r>
        <w:t xml:space="preserve"> RD.271.12.1.2020</w:t>
      </w:r>
    </w:p>
    <w:p w:rsidR="00C04A02" w:rsidRPr="00C04A02" w:rsidRDefault="00C04A02" w:rsidP="00DD07BE">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lang w:eastAsia="x-none"/>
        </w:rPr>
      </w:pPr>
      <w:r w:rsidRPr="00C04A02">
        <w:rPr>
          <w:color w:val="0F0F0F"/>
          <w:w w:val="105"/>
          <w:sz w:val="20"/>
          <w:szCs w:val="20"/>
          <w:lang w:val="x-none" w:eastAsia="x-none"/>
        </w:rPr>
        <w:t>(</w:t>
      </w:r>
      <w:r w:rsidRPr="00C04A02">
        <w:rPr>
          <w:color w:val="0F0F0F"/>
          <w:w w:val="105"/>
          <w:sz w:val="20"/>
          <w:szCs w:val="20"/>
          <w:lang w:eastAsia="x-none"/>
        </w:rPr>
        <w:t xml:space="preserve">*Wypełnić </w:t>
      </w:r>
      <w:r w:rsidRPr="00C04A02">
        <w:rPr>
          <w:i/>
          <w:color w:val="0F0F0F"/>
          <w:w w:val="105"/>
          <w:sz w:val="20"/>
          <w:szCs w:val="20"/>
          <w:lang w:val="x-none" w:eastAsia="x-none"/>
        </w:rPr>
        <w:t>jeśli dotyczy należy podać mającą zastosowanie podstawę wykluczenia spośród  wymienionych  w art. 24 ust. 1 pkt 13-14, 16-20 lub art. 24 ust. 5 ustawy P</w:t>
      </w:r>
      <w:r w:rsidRPr="00C04A02">
        <w:rPr>
          <w:i/>
          <w:color w:val="0F0F0F"/>
          <w:w w:val="105"/>
          <w:sz w:val="20"/>
          <w:szCs w:val="20"/>
          <w:lang w:eastAsia="x-none"/>
        </w:rPr>
        <w:t>ZP</w:t>
      </w:r>
      <w:r w:rsidRPr="00C04A02">
        <w:rPr>
          <w:color w:val="0F0F0F"/>
          <w:w w:val="105"/>
          <w:sz w:val="20"/>
          <w:szCs w:val="20"/>
          <w:lang w:val="x-none" w:eastAsia="x-none"/>
        </w:rPr>
        <w:t>).</w:t>
      </w:r>
      <w:r w:rsidRPr="00C04A02">
        <w:rPr>
          <w:color w:val="0F0F0F"/>
          <w:w w:val="105"/>
          <w:sz w:val="20"/>
          <w:szCs w:val="20"/>
          <w:lang w:eastAsia="x-none"/>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mikroprzedsiębiorstwem – zatrudniam do 10 osób,</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lastRenderedPageBreak/>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6E30" w:rsidRDefault="003F6E30"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tabs>
          <w:tab w:val="left" w:pos="3450"/>
        </w:tabs>
        <w:jc w:val="right"/>
        <w:rPr>
          <w:b/>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DD07BE" w:rsidRDefault="00C04A02" w:rsidP="00DD07BE">
      <w:pPr>
        <w:tabs>
          <w:tab w:val="left" w:pos="3450"/>
        </w:tabs>
        <w:jc w:val="both"/>
        <w:rPr>
          <w:b/>
          <w:i/>
        </w:rPr>
      </w:pPr>
      <w:r w:rsidRPr="00C04A02">
        <w:t xml:space="preserve">Przystępując do postępowania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DD07BE" w:rsidRPr="00C04A02" w:rsidRDefault="00DD07BE" w:rsidP="00DD07BE">
      <w:pPr>
        <w:tabs>
          <w:tab w:val="left" w:pos="3450"/>
        </w:tabs>
        <w:jc w:val="both"/>
      </w:pPr>
      <w:r w:rsidRPr="00C04A02">
        <w:t>Nr sprawy:</w:t>
      </w:r>
      <w:r>
        <w:t xml:space="preserve"> RD.271.12.1.2020</w:t>
      </w:r>
    </w:p>
    <w:p w:rsidR="00C04A02" w:rsidRPr="00C04A02" w:rsidRDefault="00C04A02" w:rsidP="00DD07BE">
      <w:pPr>
        <w:autoSpaceDE w:val="0"/>
        <w:autoSpaceDN w:val="0"/>
        <w:adjustRightInd w:val="0"/>
        <w:jc w:val="both"/>
      </w:pP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DD07BE" w:rsidRDefault="00C04A02" w:rsidP="00DD07BE">
      <w:pPr>
        <w:widowControl w:val="0"/>
        <w:suppressAutoHyphens/>
        <w:autoSpaceDE w:val="0"/>
        <w:jc w:val="both"/>
        <w:rPr>
          <w:lang w:eastAsia="ar-SA"/>
        </w:rPr>
      </w:pPr>
      <w:r w:rsidRPr="00C04A02">
        <w:rPr>
          <w:lang w:eastAsia="ar-SA"/>
        </w:rPr>
        <w:t xml:space="preserve">Zobowiązuję się do oddania swoich zasobów przy wykonywaniu zamówienia pn.: </w:t>
      </w:r>
      <w:r w:rsidR="00DD07BE">
        <w:rPr>
          <w:lang w:eastAsia="ar-SA"/>
        </w:rPr>
        <w:t xml:space="preserve">„Budowa ścieżki rowerowej po byłej linii kolejowej nr 260 Nowe Miasto Lubawskie – Zajączkowo Lubawskie na odcinku </w:t>
      </w:r>
      <w:proofErr w:type="spellStart"/>
      <w:r w:rsidR="00DD07BE">
        <w:rPr>
          <w:lang w:eastAsia="ar-SA"/>
        </w:rPr>
        <w:t>Pacóltowo</w:t>
      </w:r>
      <w:proofErr w:type="spellEnd"/>
      <w:r w:rsidR="00DD07BE">
        <w:rPr>
          <w:lang w:eastAsia="ar-SA"/>
        </w:rPr>
        <w:t xml:space="preserve"> – </w:t>
      </w:r>
      <w:proofErr w:type="spellStart"/>
      <w:r w:rsidR="00DD07BE">
        <w:rPr>
          <w:lang w:eastAsia="ar-SA"/>
        </w:rPr>
        <w:t>Tyliczki</w:t>
      </w:r>
      <w:proofErr w:type="spellEnd"/>
      <w:r w:rsidR="00DD07BE">
        <w:rPr>
          <w:lang w:eastAsia="ar-SA"/>
        </w:rPr>
        <w:t xml:space="preserve"> (granica gminy) w celu zmniejszenia presji na gatunki i siedliska na obszarach cennych przyrodniczo.” </w:t>
      </w:r>
    </w:p>
    <w:p w:rsidR="00C04A02" w:rsidRPr="00C04A02" w:rsidRDefault="00C04A02" w:rsidP="00C04A02">
      <w:pPr>
        <w:widowControl w:val="0"/>
        <w:suppressAutoHyphens/>
        <w:autoSpaceDE w:val="0"/>
        <w:jc w:val="center"/>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120E8"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120E8" w:rsidRDefault="00C04A02" w:rsidP="00C04A02">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SIWZ, przez udostępniane zasoby)</w:t>
      </w: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C04A02" w:rsidRDefault="00C04A02" w:rsidP="00C04A02">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r w:rsidRPr="00C04A02">
        <w:rPr>
          <w:b/>
          <w:i/>
          <w:sz w:val="18"/>
          <w:lang w:eastAsia="ar-SA"/>
        </w:rPr>
        <w:t>* niepotrzebne skreślić</w:t>
      </w:r>
    </w:p>
    <w:p w:rsidR="00C04A02" w:rsidRPr="00C04A02" w:rsidRDefault="00C04A02" w:rsidP="00C04A02">
      <w:pPr>
        <w:suppressAutoHyphens/>
        <w:rPr>
          <w:b/>
          <w:i/>
          <w:sz w:val="18"/>
          <w:lang w:eastAsia="ar-SA"/>
        </w:rPr>
      </w:pPr>
    </w:p>
    <w:p w:rsidR="00DD07BE" w:rsidRDefault="00DD07BE" w:rsidP="00C04A02">
      <w:pPr>
        <w:widowControl w:val="0"/>
        <w:suppressAutoHyphens/>
        <w:autoSpaceDE w:val="0"/>
        <w:rPr>
          <w:i/>
          <w:iCs/>
          <w:sz w:val="20"/>
          <w:szCs w:val="20"/>
          <w:lang w:eastAsia="zh-CN"/>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C04A02">
      <w:pPr>
        <w:widowControl w:val="0"/>
        <w:suppressAutoHyphens/>
        <w:autoSpaceDE w:val="0"/>
        <w:ind w:left="708"/>
        <w:rPr>
          <w:rFonts w:eastAsia="Arial"/>
          <w:i/>
          <w:sz w:val="16"/>
          <w:szCs w:val="16"/>
          <w:lang w:eastAsia="zh-CN"/>
        </w:rPr>
      </w:pPr>
      <w:r w:rsidRPr="00F34BE9">
        <w:rPr>
          <w:rFonts w:eastAsia="Arial"/>
          <w:i/>
          <w:sz w:val="16"/>
          <w:szCs w:val="16"/>
          <w:lang w:eastAsia="zh-CN"/>
        </w:rPr>
        <w:lastRenderedPageBreak/>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C04A02" w:rsidRPr="00F34BE9" w:rsidRDefault="00C04A02" w:rsidP="00C04A02">
      <w:pPr>
        <w:widowControl w:val="0"/>
        <w:suppressAutoHyphens/>
        <w:autoSpaceDE w:val="0"/>
        <w:ind w:left="708"/>
        <w:rPr>
          <w:sz w:val="16"/>
          <w:szCs w:val="16"/>
          <w:lang w:eastAsia="zh-CN"/>
        </w:rPr>
      </w:pPr>
      <w:r w:rsidRPr="00F34BE9">
        <w:rPr>
          <w:rFonts w:eastAsia="Arial"/>
          <w:i/>
          <w:sz w:val="16"/>
          <w:szCs w:val="16"/>
          <w:lang w:eastAsia="zh-CN"/>
        </w:rPr>
        <w:t xml:space="preserve">                                                                                                 </w:t>
      </w:r>
      <w:r w:rsidRPr="00F34BE9">
        <w:rPr>
          <w:i/>
          <w:sz w:val="16"/>
          <w:szCs w:val="16"/>
          <w:lang w:eastAsia="zh-CN"/>
        </w:rPr>
        <w:t xml:space="preserve">do złożenia podpisu w imieniu podmiotu oddającego </w:t>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r>
      <w:r w:rsidRPr="00F34BE9">
        <w:rPr>
          <w:i/>
          <w:sz w:val="16"/>
          <w:szCs w:val="16"/>
          <w:lang w:eastAsia="zh-CN"/>
        </w:rPr>
        <w:tab/>
        <w:t xml:space="preserve">         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DD07BE" w:rsidRDefault="00DD07BE" w:rsidP="000B5569">
      <w:pPr>
        <w:tabs>
          <w:tab w:val="left" w:pos="540"/>
        </w:tabs>
        <w:suppressAutoHyphens/>
        <w:jc w:val="right"/>
        <w:rPr>
          <w:b/>
        </w:rPr>
      </w:pPr>
    </w:p>
    <w:p w:rsidR="00A9528D" w:rsidRDefault="00A9528D" w:rsidP="000B5569">
      <w:pPr>
        <w:tabs>
          <w:tab w:val="left" w:pos="540"/>
        </w:tabs>
        <w:suppressAutoHyphens/>
        <w:jc w:val="right"/>
        <w:rPr>
          <w:b/>
        </w:rPr>
      </w:pPr>
    </w:p>
    <w:p w:rsidR="000B5569" w:rsidRPr="000B5569" w:rsidRDefault="000B5569" w:rsidP="000B5569">
      <w:pPr>
        <w:tabs>
          <w:tab w:val="left" w:pos="540"/>
        </w:tabs>
        <w:suppressAutoHyphens/>
        <w:jc w:val="right"/>
        <w:rPr>
          <w:b/>
        </w:rPr>
      </w:pPr>
      <w:r w:rsidRPr="000B5569">
        <w:rPr>
          <w:b/>
        </w:rPr>
        <w:lastRenderedPageBreak/>
        <w:t>Załącznik nr 3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0B5569" w:rsidRPr="000B5569" w:rsidRDefault="000B5569" w:rsidP="000B5569">
      <w:pPr>
        <w:suppressAutoHyphens/>
        <w:jc w:val="center"/>
        <w:rPr>
          <w:rFonts w:ascii="Arial" w:hAnsi="Arial"/>
          <w:b/>
          <w:color w:val="0000FF"/>
          <w:sz w:val="16"/>
          <w:szCs w:val="16"/>
          <w:lang w:eastAsia="ar-SA"/>
        </w:rPr>
      </w:pPr>
    </w:p>
    <w:p w:rsidR="00DD07BE" w:rsidRDefault="000B5569" w:rsidP="00DD07BE">
      <w:pPr>
        <w:tabs>
          <w:tab w:val="left" w:pos="3450"/>
        </w:tabs>
        <w:jc w:val="both"/>
        <w:rPr>
          <w:b/>
          <w:i/>
        </w:rPr>
      </w:pPr>
      <w:r w:rsidRPr="000B5569">
        <w:t xml:space="preserve">Przystępując do postępowania o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DD07BE" w:rsidRPr="00C04A02" w:rsidRDefault="00DD07BE" w:rsidP="00DD07BE">
      <w:pPr>
        <w:tabs>
          <w:tab w:val="left" w:pos="3450"/>
        </w:tabs>
        <w:jc w:val="both"/>
      </w:pPr>
      <w:r w:rsidRPr="00C04A02">
        <w:t>Nr sprawy:</w:t>
      </w:r>
      <w:r>
        <w:t xml:space="preserve"> RD.271.12.1.2020</w:t>
      </w:r>
    </w:p>
    <w:p w:rsidR="000B5569" w:rsidRPr="000B5569" w:rsidRDefault="000B5569" w:rsidP="00DD07BE">
      <w:pPr>
        <w:autoSpaceDE w:val="0"/>
        <w:autoSpaceDN w:val="0"/>
        <w:adjustRightInd w:val="0"/>
        <w:jc w:val="both"/>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lang w:eastAsia="zh-CN"/>
        </w:rPr>
      </w:pPr>
    </w:p>
    <w:p w:rsidR="000B5569" w:rsidRPr="000B5569" w:rsidRDefault="000B5569" w:rsidP="000B5569">
      <w:pPr>
        <w:tabs>
          <w:tab w:val="left" w:pos="3435"/>
        </w:tabs>
        <w:jc w:val="both"/>
        <w:rPr>
          <w:lang w:eastAsia="en-US"/>
        </w:rPr>
      </w:pPr>
      <w:r w:rsidRPr="000B5569">
        <w:rPr>
          <w:lang w:eastAsia="en-US"/>
        </w:rPr>
        <w:t>przedstawiam</w:t>
      </w:r>
      <w:r w:rsidRPr="000B5569">
        <w:t xml:space="preserve"> </w:t>
      </w:r>
      <w:r w:rsidRPr="000B5569">
        <w:rPr>
          <w:lang w:eastAsia="en-US"/>
        </w:rPr>
        <w:t>wykaz robót budowlanych w celu oceny spełniania przez Wykonawcę warunków udziału w postępowaniu:</w:t>
      </w:r>
    </w:p>
    <w:p w:rsidR="000B5569" w:rsidRPr="000B5569" w:rsidRDefault="000B5569" w:rsidP="000B5569">
      <w:pPr>
        <w:tabs>
          <w:tab w:val="left" w:pos="3435"/>
        </w:tabs>
        <w:jc w:val="both"/>
        <w:rPr>
          <w:i/>
          <w:lang w:eastAsia="en-US"/>
        </w:rPr>
      </w:pPr>
    </w:p>
    <w:p w:rsidR="000B5569" w:rsidRPr="000B5569" w:rsidRDefault="000B5569" w:rsidP="000B5569">
      <w:pPr>
        <w:overflowPunct w:val="0"/>
        <w:autoSpaceDE w:val="0"/>
        <w:autoSpaceDN w:val="0"/>
        <w:adjustRightInd w:val="0"/>
        <w:jc w:val="center"/>
        <w:rPr>
          <w:b/>
          <w:i/>
          <w:lang w:eastAsia="en-US"/>
        </w:rPr>
      </w:pPr>
      <w:r w:rsidRPr="000B5569">
        <w:rPr>
          <w:b/>
          <w:i/>
          <w:lang w:eastAsia="en-US"/>
        </w:rPr>
        <w:t>Wykaz robót budowlanych</w:t>
      </w:r>
    </w:p>
    <w:p w:rsidR="000B5569" w:rsidRPr="000B5569" w:rsidRDefault="000B5569" w:rsidP="000B5569">
      <w:pPr>
        <w:overflowPunct w:val="0"/>
        <w:autoSpaceDE w:val="0"/>
        <w:autoSpaceDN w:val="0"/>
        <w:adjustRightInd w:val="0"/>
        <w:jc w:val="both"/>
        <w:rPr>
          <w:sz w:val="16"/>
          <w:szCs w:val="16"/>
        </w:rPr>
      </w:pPr>
    </w:p>
    <w:p w:rsidR="000B5569" w:rsidRPr="000B5569" w:rsidRDefault="000B5569" w:rsidP="000B5569">
      <w:pPr>
        <w:autoSpaceDE w:val="0"/>
        <w:autoSpaceDN w:val="0"/>
        <w:adjustRightInd w:val="0"/>
        <w:jc w:val="both"/>
      </w:pPr>
      <w:r w:rsidRPr="000B5569">
        <w:t>wykonanych nie wcześniej niż w okresie ostatnich pięciu lat przed upływem terminu składania ofert, a jeżeli okres prowadzenia działalności jest krótszy– w tym okresie:</w:t>
      </w:r>
    </w:p>
    <w:p w:rsidR="000B5569" w:rsidRPr="000B5569" w:rsidRDefault="000B5569" w:rsidP="004F5E84">
      <w:pPr>
        <w:autoSpaceDE w:val="0"/>
        <w:autoSpaceDN w:val="0"/>
        <w:adjustRightInd w:val="0"/>
        <w:jc w:val="both"/>
        <w:rPr>
          <w:i/>
          <w:sz w:val="18"/>
          <w:szCs w:val="18"/>
        </w:rPr>
      </w:pPr>
      <w:r w:rsidRPr="000B5569">
        <w:rPr>
          <w:i/>
          <w:sz w:val="18"/>
          <w:szCs w:val="18"/>
        </w:rPr>
        <w:t xml:space="preserve">co najmniej jedną robotę budowlaną (z załączeniem dowodów określających czy te roboty budowlane zostały wykonane należycie, w szczególności informacji o tym czy roboty zostały wykonane zgodnie z przepisami prawa budowlanego i prawidłowo ukończone) – </w:t>
      </w:r>
      <w:r w:rsidR="004F5E84" w:rsidRPr="004F5E84">
        <w:rPr>
          <w:i/>
          <w:sz w:val="18"/>
          <w:szCs w:val="18"/>
        </w:rPr>
        <w:t>polegające na budowie lub przebudowie[definicje zgodne z art.3 pkt 6, ustawy Prawo budowlane (Dz. U. z 2018 r. poz.1202) –</w:t>
      </w:r>
      <w:r w:rsidR="00DD07BE">
        <w:rPr>
          <w:i/>
          <w:sz w:val="18"/>
          <w:szCs w:val="18"/>
        </w:rPr>
        <w:t>ścieżki rowerowej lub</w:t>
      </w:r>
      <w:r w:rsidR="004F5E84" w:rsidRPr="004F5E84">
        <w:rPr>
          <w:i/>
          <w:sz w:val="18"/>
          <w:szCs w:val="18"/>
        </w:rPr>
        <w:t xml:space="preserve"> drog</w:t>
      </w:r>
      <w:r w:rsidR="0008670E">
        <w:rPr>
          <w:i/>
          <w:sz w:val="18"/>
          <w:szCs w:val="18"/>
        </w:rPr>
        <w:t xml:space="preserve">i </w:t>
      </w:r>
      <w:r w:rsidR="004F5E84" w:rsidRPr="004F5E84">
        <w:rPr>
          <w:i/>
          <w:sz w:val="18"/>
          <w:szCs w:val="18"/>
        </w:rPr>
        <w:t>o nawierzchni z asfalto</w:t>
      </w:r>
      <w:r w:rsidR="0008670E">
        <w:rPr>
          <w:i/>
          <w:sz w:val="18"/>
          <w:szCs w:val="18"/>
        </w:rPr>
        <w:t>wej</w:t>
      </w:r>
      <w:r w:rsidR="004F5E84" w:rsidRPr="004F5E84">
        <w:rPr>
          <w:i/>
          <w:sz w:val="18"/>
          <w:szCs w:val="18"/>
        </w:rPr>
        <w:t xml:space="preserve"> o wartości nie mniejszej niż </w:t>
      </w:r>
      <w:r w:rsidR="00DD07BE">
        <w:rPr>
          <w:i/>
          <w:sz w:val="18"/>
          <w:szCs w:val="18"/>
        </w:rPr>
        <w:t>4 0</w:t>
      </w:r>
      <w:r w:rsidR="0008670E">
        <w:rPr>
          <w:i/>
          <w:sz w:val="18"/>
          <w:szCs w:val="18"/>
        </w:rPr>
        <w:t>0</w:t>
      </w:r>
      <w:r w:rsidR="004F5E84" w:rsidRPr="004F5E84">
        <w:rPr>
          <w:i/>
          <w:sz w:val="18"/>
          <w:szCs w:val="18"/>
        </w:rPr>
        <w:t>0 000,00 zł brutto (</w:t>
      </w:r>
      <w:r w:rsidR="00DD07BE">
        <w:rPr>
          <w:i/>
          <w:sz w:val="18"/>
          <w:szCs w:val="18"/>
        </w:rPr>
        <w:t>cztery miliony</w:t>
      </w:r>
      <w:r w:rsidR="004F5E84" w:rsidRPr="004F5E84">
        <w:rPr>
          <w:i/>
          <w:sz w:val="18"/>
          <w:szCs w:val="18"/>
        </w:rPr>
        <w:t xml:space="preserve"> złotych)</w:t>
      </w:r>
      <w:r w:rsidRPr="000B5569">
        <w:rPr>
          <w:i/>
          <w:sz w:val="18"/>
          <w:szCs w:val="18"/>
        </w:rPr>
        <w:t>,</w:t>
      </w:r>
    </w:p>
    <w:p w:rsidR="000B5569" w:rsidRPr="000B5569" w:rsidRDefault="000B5569" w:rsidP="000B5569">
      <w:pPr>
        <w:autoSpaceDE w:val="0"/>
        <w:autoSpaceDN w:val="0"/>
        <w:adjustRightInd w:val="0"/>
        <w:jc w:val="both"/>
        <w:rPr>
          <w:i/>
          <w:sz w:val="18"/>
          <w:szCs w:val="18"/>
        </w:rPr>
      </w:pP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369"/>
        <w:gridCol w:w="1843"/>
        <w:gridCol w:w="1701"/>
        <w:gridCol w:w="1820"/>
      </w:tblGrid>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Pełna nazwa zadania (zamówienia)</w:t>
            </w: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Miejsce wykonania roboty</w:t>
            </w: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Wartość roboty, za która Wykonawca był odpowiedzialny </w:t>
            </w:r>
            <w:r w:rsidRPr="000B5569">
              <w:rPr>
                <w:b/>
                <w:sz w:val="16"/>
                <w:szCs w:val="16"/>
                <w:lang w:eastAsia="en-US"/>
              </w:rPr>
              <w:t>(należy podać wartość wykonanej roboty w PLN brutto)</w:t>
            </w: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Data wykonania roboty</w:t>
            </w:r>
          </w:p>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 xml:space="preserve"> </w:t>
            </w:r>
            <w:r w:rsidRPr="000B5569">
              <w:rPr>
                <w:b/>
                <w:sz w:val="16"/>
                <w:szCs w:val="16"/>
                <w:lang w:eastAsia="en-US"/>
              </w:rPr>
              <w:t>(należy podać okres wykonywania)</w:t>
            </w: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sz w:val="20"/>
                <w:szCs w:val="20"/>
                <w:lang w:eastAsia="en-US"/>
              </w:rPr>
            </w:pPr>
            <w:r w:rsidRPr="000B5569">
              <w:rPr>
                <w:b/>
                <w:sz w:val="20"/>
                <w:szCs w:val="20"/>
                <w:lang w:eastAsia="en-US"/>
              </w:rPr>
              <w:t>Nazwa i adres Zamawiającego na rzecz którego robota została wykonana</w:t>
            </w: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r w:rsidR="000B5569" w:rsidRPr="000B5569" w:rsidTr="00A4341F">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jc w:val="center"/>
              <w:rPr>
                <w:b/>
                <w:lang w:eastAsia="en-US"/>
              </w:rPr>
            </w:pPr>
          </w:p>
          <w:p w:rsidR="000B5569" w:rsidRPr="000B5569" w:rsidRDefault="000B5569" w:rsidP="000B5569">
            <w:pPr>
              <w:keepLines/>
              <w:tabs>
                <w:tab w:val="left" w:pos="4503"/>
                <w:tab w:val="right" w:pos="8910"/>
              </w:tabs>
              <w:autoSpaceDE w:val="0"/>
              <w:autoSpaceDN w:val="0"/>
              <w:adjustRightInd w:val="0"/>
              <w:jc w:val="center"/>
              <w:rPr>
                <w:b/>
                <w:lang w:eastAsia="en-US"/>
              </w:rPr>
            </w:pPr>
          </w:p>
        </w:tc>
        <w:tc>
          <w:tcPr>
            <w:tcW w:w="1369"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keepLines/>
              <w:tabs>
                <w:tab w:val="left" w:pos="4503"/>
                <w:tab w:val="right" w:pos="8910"/>
              </w:tabs>
              <w:autoSpaceDE w:val="0"/>
              <w:autoSpaceDN w:val="0"/>
              <w:adjustRightInd w:val="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c>
          <w:tcPr>
            <w:tcW w:w="1820" w:type="dxa"/>
            <w:tcBorders>
              <w:top w:val="single" w:sz="4" w:space="0" w:color="auto"/>
              <w:left w:val="single" w:sz="4" w:space="0" w:color="auto"/>
              <w:bottom w:val="single" w:sz="4" w:space="0" w:color="auto"/>
              <w:right w:val="single" w:sz="4" w:space="0" w:color="auto"/>
            </w:tcBorders>
            <w:vAlign w:val="center"/>
          </w:tcPr>
          <w:p w:rsidR="000B5569" w:rsidRPr="000B5569" w:rsidRDefault="000B5569" w:rsidP="000B5569">
            <w:pPr>
              <w:jc w:val="center"/>
              <w:rPr>
                <w:lang w:eastAsia="en-US"/>
              </w:rPr>
            </w:pPr>
          </w:p>
        </w:tc>
      </w:tr>
    </w:tbl>
    <w:p w:rsidR="000B5569" w:rsidRPr="000B5569" w:rsidRDefault="000B5569" w:rsidP="000B5569">
      <w:pPr>
        <w:overflowPunct w:val="0"/>
        <w:autoSpaceDE w:val="0"/>
        <w:autoSpaceDN w:val="0"/>
        <w:adjustRightInd w:val="0"/>
        <w:rPr>
          <w:b/>
          <w:sz w:val="20"/>
          <w:szCs w:val="20"/>
        </w:rPr>
      </w:pPr>
    </w:p>
    <w:p w:rsidR="000B5569" w:rsidRPr="000B5569" w:rsidRDefault="000B5569" w:rsidP="000B5569">
      <w:pPr>
        <w:tabs>
          <w:tab w:val="right" w:pos="284"/>
          <w:tab w:val="left" w:pos="408"/>
        </w:tabs>
        <w:jc w:val="right"/>
      </w:pPr>
    </w:p>
    <w:p w:rsidR="000B5569" w:rsidRPr="000B5569" w:rsidRDefault="000B5569" w:rsidP="000B5569">
      <w:pPr>
        <w:tabs>
          <w:tab w:val="right" w:pos="284"/>
          <w:tab w:val="left" w:pos="408"/>
        </w:tabs>
        <w:jc w:val="right"/>
      </w:pPr>
      <w:r w:rsidRPr="000B5569">
        <w:t>......................................................................................</w:t>
      </w:r>
    </w:p>
    <w:p w:rsidR="000B5569" w:rsidRDefault="000B5569" w:rsidP="000B5569">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D0051E" w:rsidRDefault="00D0051E" w:rsidP="000B5569">
      <w:pPr>
        <w:tabs>
          <w:tab w:val="left" w:pos="540"/>
        </w:tabs>
        <w:suppressAutoHyphens/>
        <w:jc w:val="right"/>
        <w:rPr>
          <w:sz w:val="20"/>
          <w:szCs w:val="20"/>
        </w:rPr>
      </w:pPr>
    </w:p>
    <w:p w:rsidR="00266C8F" w:rsidRDefault="00266C8F"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C0697D" w:rsidRDefault="00C0697D"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Default="000B5569" w:rsidP="000B5569">
      <w:pPr>
        <w:tabs>
          <w:tab w:val="left" w:pos="540"/>
        </w:tabs>
        <w:suppressAutoHyphens/>
        <w:jc w:val="right"/>
        <w:rPr>
          <w:sz w:val="20"/>
          <w:szCs w:val="20"/>
        </w:rPr>
      </w:pPr>
    </w:p>
    <w:p w:rsidR="000B5569" w:rsidRPr="000B5569" w:rsidRDefault="000B5569" w:rsidP="000B5569">
      <w:pPr>
        <w:tabs>
          <w:tab w:val="left" w:pos="540"/>
        </w:tabs>
        <w:suppressAutoHyphens/>
        <w:jc w:val="right"/>
        <w:rPr>
          <w:b/>
        </w:rPr>
      </w:pPr>
      <w:r w:rsidRPr="000B5569">
        <w:rPr>
          <w:b/>
        </w:rPr>
        <w:t>Załącznik nr 4 do SIWZ</w:t>
      </w:r>
    </w:p>
    <w:p w:rsidR="000B5569" w:rsidRPr="000B5569" w:rsidRDefault="000B5569" w:rsidP="000B5569">
      <w:pPr>
        <w:tabs>
          <w:tab w:val="left" w:pos="540"/>
        </w:tabs>
        <w:suppressAutoHyphens/>
        <w:jc w:val="right"/>
        <w:rPr>
          <w:rFonts w:ascii="Arial" w:eastAsia="Arial" w:hAnsi="Arial" w:cs="Arial"/>
          <w:b/>
          <w:i/>
          <w:w w:val="110"/>
          <w:sz w:val="18"/>
          <w:szCs w:val="18"/>
        </w:rPr>
      </w:pPr>
      <w:r w:rsidRPr="000B5569">
        <w:rPr>
          <w:rFonts w:ascii="Arial" w:eastAsia="Arial" w:hAnsi="Arial" w:cs="Arial"/>
          <w:b/>
          <w:i/>
          <w:w w:val="110"/>
          <w:sz w:val="18"/>
          <w:szCs w:val="18"/>
        </w:rPr>
        <w:t xml:space="preserve"> </w:t>
      </w:r>
    </w:p>
    <w:p w:rsidR="00DD07BE" w:rsidRDefault="000B5569" w:rsidP="00DD07BE">
      <w:pPr>
        <w:tabs>
          <w:tab w:val="left" w:pos="3450"/>
        </w:tabs>
        <w:jc w:val="both"/>
        <w:rPr>
          <w:b/>
          <w:i/>
        </w:rPr>
      </w:pPr>
      <w:r w:rsidRPr="000B5569">
        <w:t xml:space="preserve">Przystępując do postępowania o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DD07BE" w:rsidRPr="00C04A02" w:rsidRDefault="00DD07BE" w:rsidP="00DD07BE">
      <w:pPr>
        <w:tabs>
          <w:tab w:val="left" w:pos="3450"/>
        </w:tabs>
        <w:jc w:val="both"/>
      </w:pPr>
      <w:r w:rsidRPr="00C04A02">
        <w:t>Nr sprawy:</w:t>
      </w:r>
      <w:r>
        <w:t xml:space="preserve"> RD.271.12.1.2020</w:t>
      </w:r>
    </w:p>
    <w:p w:rsidR="000B5569" w:rsidRPr="000B5569" w:rsidRDefault="000B5569" w:rsidP="00DD07BE">
      <w:pPr>
        <w:autoSpaceDE w:val="0"/>
        <w:autoSpaceDN w:val="0"/>
        <w:adjustRightInd w:val="0"/>
        <w:jc w:val="both"/>
      </w:pP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działając w imieniu Wykonawcy:</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6"/>
          <w:szCs w:val="16"/>
        </w:rPr>
      </w:pPr>
      <w:r w:rsidRPr="000B5569">
        <w:rPr>
          <w:sz w:val="16"/>
          <w:szCs w:val="16"/>
        </w:rPr>
        <w:t>(podać nazwę i adres Wykonawcy)</w:t>
      </w:r>
    </w:p>
    <w:p w:rsidR="000B5569" w:rsidRPr="000B5569" w:rsidRDefault="000B5569" w:rsidP="000B5569">
      <w:pPr>
        <w:widowControl w:val="0"/>
        <w:suppressAutoHyphens/>
        <w:autoSpaceDE w:val="0"/>
        <w:jc w:val="both"/>
        <w:rPr>
          <w:rFonts w:ascii="Arial" w:hAnsi="Arial" w:cs="Arial"/>
          <w:sz w:val="16"/>
          <w:szCs w:val="16"/>
          <w:lang w:eastAsia="zh-CN"/>
        </w:rPr>
      </w:pPr>
    </w:p>
    <w:p w:rsidR="000B5569" w:rsidRPr="000B5569" w:rsidRDefault="000B5569" w:rsidP="000B5569">
      <w:pPr>
        <w:tabs>
          <w:tab w:val="left" w:pos="3435"/>
        </w:tabs>
        <w:rPr>
          <w:lang w:eastAsia="en-US"/>
        </w:rPr>
      </w:pPr>
      <w:r w:rsidRPr="000B5569">
        <w:rPr>
          <w:lang w:eastAsia="en-US"/>
        </w:rPr>
        <w:t>przedstawiam:</w:t>
      </w:r>
    </w:p>
    <w:p w:rsidR="000B5569" w:rsidRPr="000B5569" w:rsidRDefault="000B5569" w:rsidP="000B5569">
      <w:pPr>
        <w:tabs>
          <w:tab w:val="left" w:pos="3435"/>
        </w:tabs>
        <w:jc w:val="center"/>
        <w:rPr>
          <w:b/>
          <w:i/>
          <w:lang w:eastAsia="en-US"/>
        </w:rPr>
      </w:pPr>
      <w:r w:rsidRPr="000B5569">
        <w:rPr>
          <w:b/>
          <w:lang w:eastAsia="en-US"/>
        </w:rPr>
        <w:t>WYKAZ OSÓB</w:t>
      </w:r>
    </w:p>
    <w:p w:rsidR="000B5569" w:rsidRPr="000B5569" w:rsidRDefault="000B5569" w:rsidP="000B5569">
      <w:pPr>
        <w:tabs>
          <w:tab w:val="left" w:pos="540"/>
        </w:tabs>
        <w:suppressAutoHyphens/>
        <w:jc w:val="right"/>
        <w:rPr>
          <w:b/>
          <w:sz w:val="16"/>
          <w:szCs w:val="16"/>
        </w:rPr>
      </w:pPr>
    </w:p>
    <w:p w:rsidR="000B5569" w:rsidRPr="000B5569" w:rsidRDefault="000B5569" w:rsidP="000B5569">
      <w:pPr>
        <w:overflowPunct w:val="0"/>
        <w:autoSpaceDE w:val="0"/>
        <w:autoSpaceDN w:val="0"/>
        <w:adjustRightInd w:val="0"/>
        <w:jc w:val="both"/>
        <w:rPr>
          <w:lang w:eastAsia="en-US"/>
        </w:rPr>
      </w:pPr>
      <w:r w:rsidRPr="000B5569">
        <w:rPr>
          <w:lang w:eastAsia="en-US"/>
        </w:rPr>
        <w:t>Oświadczam/y, że przy realizacji przedmiotowego zamówienia będą uczestniczyć niżej wymienione osoby:</w:t>
      </w:r>
    </w:p>
    <w:p w:rsidR="000B5569" w:rsidRPr="000B5569" w:rsidRDefault="000B5569" w:rsidP="000B5569">
      <w:pPr>
        <w:overflowPunct w:val="0"/>
        <w:autoSpaceDE w:val="0"/>
        <w:autoSpaceDN w:val="0"/>
        <w:adjustRightInd w:val="0"/>
        <w:rPr>
          <w:lang w:eastAsia="en-U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3020"/>
      </w:tblGrid>
      <w:tr w:rsidR="000B5569" w:rsidRPr="000B5569" w:rsidTr="00A4341F">
        <w:tc>
          <w:tcPr>
            <w:tcW w:w="3510" w:type="dxa"/>
          </w:tcPr>
          <w:p w:rsidR="000B5569" w:rsidRPr="000B5569" w:rsidRDefault="000B5569" w:rsidP="000B5569">
            <w:pPr>
              <w:autoSpaceDE w:val="0"/>
              <w:autoSpaceDN w:val="0"/>
              <w:adjustRightInd w:val="0"/>
              <w:jc w:val="center"/>
              <w:rPr>
                <w:b/>
                <w:bCs/>
                <w:sz w:val="20"/>
                <w:szCs w:val="20"/>
              </w:rPr>
            </w:pPr>
            <w:r w:rsidRPr="000B5569">
              <w:rPr>
                <w:b/>
                <w:bCs/>
                <w:sz w:val="20"/>
                <w:szCs w:val="20"/>
              </w:rPr>
              <w:t>NAZWISKA I IMIONA</w:t>
            </w:r>
          </w:p>
          <w:p w:rsidR="000B5569" w:rsidRPr="000B5569" w:rsidRDefault="000B5569" w:rsidP="000B5569">
            <w:pPr>
              <w:autoSpaceDE w:val="0"/>
              <w:autoSpaceDN w:val="0"/>
              <w:adjustRightInd w:val="0"/>
              <w:jc w:val="center"/>
              <w:rPr>
                <w:b/>
                <w:bCs/>
                <w:sz w:val="20"/>
                <w:szCs w:val="20"/>
              </w:rPr>
            </w:pPr>
            <w:r w:rsidRPr="000B5569">
              <w:rPr>
                <w:b/>
                <w:bCs/>
                <w:sz w:val="20"/>
                <w:szCs w:val="20"/>
              </w:rPr>
              <w:t xml:space="preserve">osób, które będą pełnić poszczególne funkcje </w:t>
            </w:r>
            <w:r w:rsidRPr="000B5569">
              <w:rPr>
                <w:bCs/>
                <w:sz w:val="20"/>
                <w:szCs w:val="20"/>
              </w:rPr>
              <w:t>(zakres wykonywanych czynności)</w:t>
            </w:r>
            <w:r w:rsidRPr="000B5569">
              <w:rPr>
                <w:b/>
                <w:bCs/>
                <w:sz w:val="20"/>
                <w:szCs w:val="20"/>
              </w:rPr>
              <w:t xml:space="preserve"> </w:t>
            </w:r>
            <w:r w:rsidRPr="000B5569">
              <w:rPr>
                <w:bCs/>
                <w:sz w:val="20"/>
                <w:szCs w:val="20"/>
              </w:rPr>
              <w:t>ze wskazaniem podstawy do dysponowania n/w osobami</w:t>
            </w:r>
          </w:p>
        </w:tc>
        <w:tc>
          <w:tcPr>
            <w:tcW w:w="2835"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b/>
                <w:bCs/>
                <w:sz w:val="20"/>
                <w:szCs w:val="20"/>
              </w:rPr>
            </w:pPr>
            <w:r w:rsidRPr="000B5569">
              <w:rPr>
                <w:b/>
                <w:bCs/>
                <w:sz w:val="20"/>
                <w:szCs w:val="20"/>
              </w:rPr>
              <w:t>WYMAGANIA ZAMAWIAJĄCEGO</w:t>
            </w:r>
          </w:p>
          <w:p w:rsidR="000B5569" w:rsidRPr="000B5569" w:rsidRDefault="000B5569" w:rsidP="000B5569">
            <w:pPr>
              <w:overflowPunct w:val="0"/>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b/>
                <w:bCs/>
                <w:sz w:val="20"/>
                <w:szCs w:val="20"/>
              </w:rPr>
            </w:pPr>
          </w:p>
          <w:p w:rsidR="000B5569" w:rsidRPr="000B5569" w:rsidRDefault="000B5569" w:rsidP="000B5569">
            <w:pPr>
              <w:autoSpaceDE w:val="0"/>
              <w:autoSpaceDN w:val="0"/>
              <w:adjustRightInd w:val="0"/>
              <w:jc w:val="center"/>
              <w:rPr>
                <w:sz w:val="20"/>
                <w:szCs w:val="20"/>
                <w:lang w:eastAsia="en-US"/>
              </w:rPr>
            </w:pPr>
            <w:r w:rsidRPr="000B5569">
              <w:rPr>
                <w:b/>
                <w:bCs/>
                <w:sz w:val="20"/>
                <w:szCs w:val="20"/>
              </w:rPr>
              <w:t>KWALIFIKACJE ZAWODOWE niezbędne do wykonania zamówienia</w:t>
            </w:r>
          </w:p>
        </w:tc>
      </w:tr>
      <w:tr w:rsidR="000B5569" w:rsidRPr="000B5569" w:rsidTr="00A4341F">
        <w:tc>
          <w:tcPr>
            <w:tcW w:w="3510" w:type="dxa"/>
          </w:tcPr>
          <w:p w:rsidR="000B5569" w:rsidRPr="000B5569" w:rsidRDefault="000B5569" w:rsidP="000B5569">
            <w:pPr>
              <w:autoSpaceDE w:val="0"/>
              <w:autoSpaceDN w:val="0"/>
              <w:adjustRightInd w:val="0"/>
              <w:rPr>
                <w:b/>
                <w:bCs/>
                <w:sz w:val="16"/>
                <w:szCs w:val="16"/>
              </w:rPr>
            </w:pPr>
          </w:p>
          <w:p w:rsidR="000B5569" w:rsidRPr="000B5569" w:rsidRDefault="000B5569" w:rsidP="000B5569">
            <w:pPr>
              <w:autoSpaceDE w:val="0"/>
              <w:autoSpaceDN w:val="0"/>
              <w:adjustRightInd w:val="0"/>
              <w:rPr>
                <w:b/>
                <w:bCs/>
                <w:sz w:val="16"/>
                <w:szCs w:val="16"/>
              </w:rPr>
            </w:pPr>
          </w:p>
          <w:p w:rsidR="000B5569" w:rsidRPr="000B5569" w:rsidRDefault="000B5569" w:rsidP="000B5569">
            <w:pPr>
              <w:autoSpaceDE w:val="0"/>
              <w:autoSpaceDN w:val="0"/>
              <w:adjustRightInd w:val="0"/>
              <w:jc w:val="center"/>
              <w:rPr>
                <w:b/>
                <w:bCs/>
              </w:rPr>
            </w:pPr>
            <w:r w:rsidRPr="000B5569">
              <w:rPr>
                <w:b/>
                <w:bCs/>
              </w:rPr>
              <w:t>…………………………………</w:t>
            </w:r>
          </w:p>
          <w:p w:rsidR="000B5569" w:rsidRPr="00266C8F" w:rsidRDefault="00266C8F" w:rsidP="000B5569">
            <w:pPr>
              <w:autoSpaceDE w:val="0"/>
              <w:autoSpaceDN w:val="0"/>
              <w:adjustRightInd w:val="0"/>
              <w:jc w:val="center"/>
              <w:rPr>
                <w:bCs/>
                <w:sz w:val="16"/>
                <w:szCs w:val="16"/>
              </w:rPr>
            </w:pPr>
            <w:r w:rsidRPr="00266C8F">
              <w:rPr>
                <w:bCs/>
                <w:sz w:val="16"/>
                <w:szCs w:val="16"/>
              </w:rPr>
              <w:t>(Imię i nazwisko)</w:t>
            </w:r>
          </w:p>
          <w:p w:rsidR="000B5569" w:rsidRPr="000B5569" w:rsidRDefault="00266C8F" w:rsidP="000B5569">
            <w:pPr>
              <w:autoSpaceDE w:val="0"/>
              <w:autoSpaceDN w:val="0"/>
              <w:adjustRightInd w:val="0"/>
              <w:jc w:val="center"/>
              <w:rPr>
                <w:b/>
                <w:bCs/>
              </w:rPr>
            </w:pPr>
            <w:r>
              <w:rPr>
                <w:b/>
                <w:bCs/>
              </w:rPr>
              <w:t>…………………………………</w:t>
            </w:r>
          </w:p>
          <w:p w:rsidR="00266C8F" w:rsidRDefault="00266C8F"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1A2DE5" w:rsidRPr="000B5569" w:rsidRDefault="001A2DE5" w:rsidP="001A2DE5">
            <w:pPr>
              <w:autoSpaceDE w:val="0"/>
              <w:autoSpaceDN w:val="0"/>
              <w:adjustRightInd w:val="0"/>
              <w:jc w:val="center"/>
              <w:rPr>
                <w:sz w:val="20"/>
                <w:szCs w:val="20"/>
              </w:rPr>
            </w:pPr>
            <w:r w:rsidRPr="000B5569">
              <w:rPr>
                <w:sz w:val="20"/>
                <w:szCs w:val="20"/>
              </w:rPr>
              <w:t>posiadanie uprawnień budowlanych</w:t>
            </w:r>
          </w:p>
          <w:p w:rsidR="001A2DE5" w:rsidRPr="000B5569" w:rsidRDefault="001A2DE5" w:rsidP="001A2DE5">
            <w:pPr>
              <w:autoSpaceDE w:val="0"/>
              <w:autoSpaceDN w:val="0"/>
              <w:adjustRightInd w:val="0"/>
              <w:jc w:val="center"/>
              <w:rPr>
                <w:sz w:val="20"/>
                <w:szCs w:val="20"/>
              </w:rPr>
            </w:pPr>
            <w:r w:rsidRPr="000B5569">
              <w:rPr>
                <w:sz w:val="20"/>
                <w:szCs w:val="20"/>
              </w:rPr>
              <w:t>do kierowania robotami budowlanymi</w:t>
            </w:r>
            <w:r w:rsidRPr="000B5569">
              <w:t xml:space="preserve"> </w:t>
            </w:r>
            <w:r w:rsidRPr="000B5569">
              <w:rPr>
                <w:sz w:val="20"/>
                <w:szCs w:val="20"/>
              </w:rPr>
              <w:t xml:space="preserve">w specjalności </w:t>
            </w:r>
            <w:r w:rsidR="004F5E84">
              <w:rPr>
                <w:sz w:val="20"/>
                <w:szCs w:val="20"/>
              </w:rPr>
              <w:t>drogowej</w:t>
            </w:r>
          </w:p>
          <w:p w:rsidR="000B5569" w:rsidRPr="000B5569" w:rsidRDefault="000B5569" w:rsidP="001A2DE5">
            <w:pPr>
              <w:autoSpaceDE w:val="0"/>
              <w:autoSpaceDN w:val="0"/>
              <w:adjustRightInd w:val="0"/>
              <w:jc w:val="center"/>
              <w:rPr>
                <w:sz w:val="20"/>
                <w:szCs w:val="20"/>
                <w:highlight w:val="yellow"/>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r w:rsidR="000B5569" w:rsidRPr="000B5569" w:rsidTr="00A4341F">
        <w:tc>
          <w:tcPr>
            <w:tcW w:w="3510" w:type="dxa"/>
          </w:tcPr>
          <w:p w:rsidR="000B5569" w:rsidRPr="000B5569" w:rsidRDefault="000B5569" w:rsidP="00C0697D">
            <w:pPr>
              <w:autoSpaceDE w:val="0"/>
              <w:autoSpaceDN w:val="0"/>
              <w:adjustRightInd w:val="0"/>
              <w:rPr>
                <w:b/>
                <w:bCs/>
                <w:sz w:val="16"/>
                <w:szCs w:val="16"/>
              </w:rPr>
            </w:pPr>
            <w:r w:rsidRPr="000B5569">
              <w:rPr>
                <w:b/>
                <w:bCs/>
                <w:sz w:val="16"/>
                <w:szCs w:val="16"/>
              </w:rPr>
              <w:t xml:space="preserve"> </w:t>
            </w:r>
          </w:p>
          <w:p w:rsidR="000B5569" w:rsidRPr="000B5569" w:rsidRDefault="000B5569" w:rsidP="000B5569">
            <w:pPr>
              <w:autoSpaceDE w:val="0"/>
              <w:autoSpaceDN w:val="0"/>
              <w:adjustRightInd w:val="0"/>
              <w:rPr>
                <w:b/>
                <w:bCs/>
                <w:sz w:val="16"/>
                <w:szCs w:val="16"/>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jc w:val="center"/>
              <w:rPr>
                <w:b/>
                <w:bCs/>
              </w:rPr>
            </w:pPr>
          </w:p>
          <w:p w:rsidR="000B5569" w:rsidRPr="000B5569" w:rsidRDefault="000B5569" w:rsidP="000B5569">
            <w:pPr>
              <w:autoSpaceDE w:val="0"/>
              <w:autoSpaceDN w:val="0"/>
              <w:adjustRightInd w:val="0"/>
              <w:jc w:val="center"/>
              <w:rPr>
                <w:b/>
                <w:bCs/>
              </w:rPr>
            </w:pPr>
            <w:r w:rsidRPr="000B5569">
              <w:rPr>
                <w:b/>
                <w:bCs/>
              </w:rPr>
              <w:t>………………………………..</w:t>
            </w:r>
          </w:p>
          <w:p w:rsidR="000B5569" w:rsidRPr="000B5569" w:rsidRDefault="000B5569" w:rsidP="000B5569">
            <w:pPr>
              <w:autoSpaceDE w:val="0"/>
              <w:autoSpaceDN w:val="0"/>
              <w:adjustRightInd w:val="0"/>
            </w:pPr>
          </w:p>
          <w:p w:rsidR="000B5569" w:rsidRPr="000B5569" w:rsidRDefault="000B5569" w:rsidP="000B5569">
            <w:pPr>
              <w:autoSpaceDE w:val="0"/>
              <w:autoSpaceDN w:val="0"/>
              <w:adjustRightInd w:val="0"/>
            </w:pPr>
            <w:r w:rsidRPr="000B5569">
              <w:t>…………………………………</w:t>
            </w:r>
          </w:p>
          <w:p w:rsidR="000B5569" w:rsidRPr="000B5569" w:rsidRDefault="000B5569" w:rsidP="000B5569">
            <w:pPr>
              <w:autoSpaceDE w:val="0"/>
              <w:autoSpaceDN w:val="0"/>
              <w:adjustRightInd w:val="0"/>
              <w:jc w:val="center"/>
              <w:rPr>
                <w:sz w:val="18"/>
                <w:szCs w:val="18"/>
              </w:rPr>
            </w:pPr>
            <w:r w:rsidRPr="000B5569">
              <w:rPr>
                <w:sz w:val="18"/>
                <w:szCs w:val="18"/>
              </w:rPr>
              <w:t>PODSTAWA DYSPONOWANIA</w:t>
            </w:r>
          </w:p>
        </w:tc>
        <w:tc>
          <w:tcPr>
            <w:tcW w:w="2835" w:type="dxa"/>
            <w:vAlign w:val="center"/>
          </w:tcPr>
          <w:p w:rsidR="000B5569" w:rsidRPr="000B5569" w:rsidRDefault="000B5569" w:rsidP="00027B49">
            <w:pPr>
              <w:autoSpaceDE w:val="0"/>
              <w:autoSpaceDN w:val="0"/>
              <w:adjustRightInd w:val="0"/>
              <w:spacing w:line="276" w:lineRule="auto"/>
              <w:jc w:val="center"/>
              <w:rPr>
                <w:sz w:val="20"/>
                <w:szCs w:val="20"/>
              </w:rPr>
            </w:pPr>
            <w:r w:rsidRPr="000B5569">
              <w:rPr>
                <w:sz w:val="20"/>
                <w:szCs w:val="20"/>
              </w:rPr>
              <w:t>………………………………………………………</w:t>
            </w:r>
            <w:r w:rsidR="00027B49">
              <w:rPr>
                <w:sz w:val="20"/>
                <w:szCs w:val="20"/>
              </w:rPr>
              <w:t>……………………………………………………………………………………………………………………………………………</w:t>
            </w:r>
            <w:r w:rsidRPr="000B5569">
              <w:rPr>
                <w:sz w:val="20"/>
                <w:szCs w:val="20"/>
              </w:rPr>
              <w:t>………</w:t>
            </w:r>
          </w:p>
          <w:p w:rsidR="000B5569" w:rsidRPr="000B5569" w:rsidRDefault="000B5569" w:rsidP="000B5569">
            <w:pPr>
              <w:autoSpaceDE w:val="0"/>
              <w:autoSpaceDN w:val="0"/>
              <w:adjustRightInd w:val="0"/>
              <w:jc w:val="center"/>
              <w:rPr>
                <w:sz w:val="20"/>
                <w:szCs w:val="20"/>
                <w:lang w:eastAsia="en-US"/>
              </w:rPr>
            </w:pPr>
          </w:p>
        </w:tc>
        <w:tc>
          <w:tcPr>
            <w:tcW w:w="3020" w:type="dxa"/>
          </w:tcPr>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p>
          <w:p w:rsidR="000B5569" w:rsidRPr="000B5569" w:rsidRDefault="000B5569" w:rsidP="000B5569">
            <w:pPr>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rPr>
            </w:pPr>
            <w:r w:rsidRPr="000B5569">
              <w:rPr>
                <w:sz w:val="20"/>
                <w:szCs w:val="20"/>
              </w:rPr>
              <w:t>(Nr uprawnień)</w:t>
            </w:r>
          </w:p>
          <w:p w:rsidR="000B5569" w:rsidRPr="000B5569" w:rsidRDefault="000B5569" w:rsidP="000B5569">
            <w:pPr>
              <w:overflowPunct w:val="0"/>
              <w:autoSpaceDE w:val="0"/>
              <w:autoSpaceDN w:val="0"/>
              <w:adjustRightInd w:val="0"/>
              <w:jc w:val="center"/>
              <w:rPr>
                <w:sz w:val="20"/>
                <w:szCs w:val="20"/>
              </w:rPr>
            </w:pPr>
          </w:p>
          <w:p w:rsidR="000B5569" w:rsidRPr="000B5569" w:rsidRDefault="000B5569" w:rsidP="000B5569">
            <w:pPr>
              <w:overflowPunct w:val="0"/>
              <w:autoSpaceDE w:val="0"/>
              <w:autoSpaceDN w:val="0"/>
              <w:adjustRightInd w:val="0"/>
              <w:jc w:val="center"/>
              <w:rPr>
                <w:sz w:val="20"/>
                <w:szCs w:val="20"/>
              </w:rPr>
            </w:pPr>
            <w:r w:rsidRPr="000B5569">
              <w:rPr>
                <w:sz w:val="20"/>
                <w:szCs w:val="20"/>
              </w:rPr>
              <w:t>…………………………….</w:t>
            </w:r>
          </w:p>
          <w:p w:rsidR="000B5569" w:rsidRPr="000B5569" w:rsidRDefault="000B5569" w:rsidP="000B5569">
            <w:pPr>
              <w:overflowPunct w:val="0"/>
              <w:autoSpaceDE w:val="0"/>
              <w:autoSpaceDN w:val="0"/>
              <w:adjustRightInd w:val="0"/>
              <w:jc w:val="center"/>
              <w:rPr>
                <w:sz w:val="20"/>
                <w:szCs w:val="20"/>
                <w:lang w:eastAsia="en-US"/>
              </w:rPr>
            </w:pPr>
            <w:r w:rsidRPr="000B5569">
              <w:rPr>
                <w:sz w:val="16"/>
                <w:szCs w:val="16"/>
              </w:rPr>
              <w:t>doświadczenie przy pełnieniu samodzielnych funkcji technicznych</w:t>
            </w:r>
            <w:r w:rsidRPr="000B5569">
              <w:rPr>
                <w:sz w:val="20"/>
                <w:szCs w:val="20"/>
              </w:rPr>
              <w:t xml:space="preserve"> (lat)</w:t>
            </w:r>
          </w:p>
        </w:tc>
      </w:tr>
    </w:tbl>
    <w:p w:rsidR="000B5569" w:rsidRDefault="000B5569" w:rsidP="000B5569">
      <w:pPr>
        <w:tabs>
          <w:tab w:val="left" w:pos="540"/>
        </w:tabs>
        <w:suppressAutoHyphens/>
        <w:rPr>
          <w:b/>
        </w:rPr>
      </w:pPr>
    </w:p>
    <w:p w:rsidR="00266C8F" w:rsidRDefault="00266C8F" w:rsidP="000B5569">
      <w:pPr>
        <w:tabs>
          <w:tab w:val="left" w:pos="540"/>
        </w:tabs>
        <w:suppressAutoHyphens/>
        <w:rPr>
          <w:b/>
        </w:rPr>
      </w:pPr>
    </w:p>
    <w:p w:rsidR="00266C8F" w:rsidRPr="000B5569" w:rsidRDefault="00266C8F" w:rsidP="000B5569">
      <w:pPr>
        <w:tabs>
          <w:tab w:val="left" w:pos="540"/>
        </w:tabs>
        <w:suppressAutoHyphens/>
        <w:rPr>
          <w:b/>
        </w:rPr>
      </w:pPr>
    </w:p>
    <w:p w:rsidR="000B5569" w:rsidRPr="000B5569" w:rsidRDefault="000B5569" w:rsidP="000B5569">
      <w:pPr>
        <w:tabs>
          <w:tab w:val="right" w:pos="284"/>
          <w:tab w:val="left" w:pos="408"/>
        </w:tabs>
        <w:jc w:val="right"/>
      </w:pPr>
      <w:r w:rsidRPr="000B5569">
        <w:t>......................................................................................</w:t>
      </w:r>
    </w:p>
    <w:p w:rsidR="000B5569" w:rsidRDefault="000B5569" w:rsidP="00C04A02">
      <w:pPr>
        <w:tabs>
          <w:tab w:val="left" w:pos="540"/>
        </w:tabs>
        <w:suppressAutoHyphens/>
        <w:jc w:val="right"/>
        <w:rPr>
          <w:sz w:val="20"/>
          <w:szCs w:val="20"/>
        </w:rPr>
      </w:pPr>
      <w:r w:rsidRPr="000B5569">
        <w:rPr>
          <w:i/>
          <w:sz w:val="20"/>
          <w:szCs w:val="20"/>
        </w:rPr>
        <w:t>(Data i podpis upoważnionego przedstawiciela Wykonawcy</w:t>
      </w:r>
      <w:r w:rsidRPr="000B5569">
        <w:rPr>
          <w:sz w:val="20"/>
          <w:szCs w:val="20"/>
        </w:rPr>
        <w:t>)</w:t>
      </w:r>
    </w:p>
    <w:p w:rsidR="004F5E84" w:rsidRDefault="004F5E84" w:rsidP="00C04A02">
      <w:pPr>
        <w:tabs>
          <w:tab w:val="left" w:pos="540"/>
        </w:tabs>
        <w:suppressAutoHyphens/>
        <w:jc w:val="right"/>
        <w:rPr>
          <w:b/>
        </w:rPr>
      </w:pPr>
    </w:p>
    <w:p w:rsidR="00C0697D" w:rsidRDefault="00C0697D" w:rsidP="00C04A02">
      <w:pPr>
        <w:tabs>
          <w:tab w:val="left" w:pos="540"/>
        </w:tabs>
        <w:suppressAutoHyphens/>
        <w:jc w:val="right"/>
        <w:rPr>
          <w:b/>
        </w:rPr>
      </w:pPr>
    </w:p>
    <w:p w:rsidR="00C0697D" w:rsidRDefault="00C0697D" w:rsidP="00C04A02">
      <w:pPr>
        <w:tabs>
          <w:tab w:val="left" w:pos="540"/>
        </w:tabs>
        <w:suppressAutoHyphens/>
        <w:jc w:val="right"/>
        <w:rPr>
          <w:b/>
        </w:rPr>
      </w:pPr>
    </w:p>
    <w:p w:rsidR="00C0697D" w:rsidRDefault="00C0697D" w:rsidP="00DD07BE">
      <w:pPr>
        <w:tabs>
          <w:tab w:val="left" w:pos="540"/>
        </w:tabs>
        <w:suppressAutoHyphens/>
        <w:rPr>
          <w:b/>
        </w:rPr>
      </w:pPr>
    </w:p>
    <w:p w:rsidR="00C04A02" w:rsidRPr="00C04A02" w:rsidRDefault="00C04A02" w:rsidP="00C04A02">
      <w:pPr>
        <w:tabs>
          <w:tab w:val="left" w:pos="540"/>
        </w:tabs>
        <w:suppressAutoHyphens/>
        <w:jc w:val="right"/>
        <w:rPr>
          <w:b/>
        </w:rPr>
      </w:pPr>
      <w:r w:rsidRPr="00C04A02">
        <w:rPr>
          <w:b/>
        </w:rPr>
        <w:lastRenderedPageBreak/>
        <w:t xml:space="preserve">Załącznik nr </w:t>
      </w:r>
      <w:r w:rsidR="000B5569">
        <w:rPr>
          <w:b/>
        </w:rPr>
        <w:t>5</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val="x-none"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 xml:space="preserve">terminie </w:t>
      </w:r>
      <w:r w:rsidR="00DD07BE">
        <w:rPr>
          <w:rFonts w:eastAsia="Arial"/>
          <w:b/>
          <w:i/>
          <w:w w:val="115"/>
          <w:sz w:val="20"/>
          <w:szCs w:val="20"/>
        </w:rPr>
        <w:t>4</w:t>
      </w:r>
      <w:r w:rsidRPr="00C04A02">
        <w:rPr>
          <w:rFonts w:eastAsia="Arial"/>
          <w:b/>
          <w:i/>
          <w:w w:val="115"/>
          <w:sz w:val="20"/>
          <w:szCs w:val="20"/>
        </w:rPr>
        <w:t xml:space="preserve">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5" w:name="_Toc461800867"/>
      <w:bookmarkStart w:id="6"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5"/>
    <w:bookmarkEnd w:id="6"/>
    <w:p w:rsidR="00C04A02" w:rsidRPr="00C04A02" w:rsidRDefault="00C04A02" w:rsidP="00C04A02">
      <w:pPr>
        <w:autoSpaceDE w:val="0"/>
        <w:autoSpaceDN w:val="0"/>
        <w:adjustRightInd w:val="0"/>
        <w:jc w:val="both"/>
      </w:pPr>
    </w:p>
    <w:p w:rsidR="00DD07BE" w:rsidRDefault="00C04A02" w:rsidP="00DD07BE">
      <w:pPr>
        <w:tabs>
          <w:tab w:val="left" w:pos="3450"/>
        </w:tabs>
        <w:jc w:val="both"/>
        <w:rPr>
          <w:b/>
          <w:i/>
        </w:rPr>
      </w:pPr>
      <w:r w:rsidRPr="00C04A02">
        <w:t xml:space="preserve">Przystępując do postępowania udzielenie zamówienia publicznego prowadzonego w trybie przetargu nieograniczonego zgodnie z ustawą z dnia 29 stycznia 2004 r. Prawo zamówień publicznych na: </w:t>
      </w:r>
      <w:r w:rsidR="00DD07BE" w:rsidRPr="00D277E5">
        <w:rPr>
          <w:b/>
          <w:i/>
        </w:rPr>
        <w:t xml:space="preserve">„Budowa ścieżki rowerowej po byłej linii kolejowej nr 260 Nowe Miasto Lubawskie – Zajączkowo Lubawskie na odcinku </w:t>
      </w:r>
      <w:proofErr w:type="spellStart"/>
      <w:r w:rsidR="00DD07BE" w:rsidRPr="00D277E5">
        <w:rPr>
          <w:b/>
          <w:i/>
        </w:rPr>
        <w:t>Pacóltowo</w:t>
      </w:r>
      <w:proofErr w:type="spellEnd"/>
      <w:r w:rsidR="00DD07BE" w:rsidRPr="00D277E5">
        <w:rPr>
          <w:b/>
          <w:i/>
        </w:rPr>
        <w:t xml:space="preserve"> – </w:t>
      </w:r>
      <w:proofErr w:type="spellStart"/>
      <w:r w:rsidR="00DD07BE" w:rsidRPr="00D277E5">
        <w:rPr>
          <w:b/>
          <w:i/>
        </w:rPr>
        <w:t>Tyliczki</w:t>
      </w:r>
      <w:proofErr w:type="spellEnd"/>
      <w:r w:rsidR="00DD07BE" w:rsidRPr="00D277E5">
        <w:rPr>
          <w:b/>
          <w:i/>
        </w:rPr>
        <w:t xml:space="preserve"> (granica gminy) w celu zmniejszenia presji na gatunki i siedliska na obszarach cennych przyrodniczo.” </w:t>
      </w:r>
    </w:p>
    <w:p w:rsidR="00DD07BE" w:rsidRPr="00C04A02" w:rsidRDefault="00DD07BE" w:rsidP="00DD07BE">
      <w:pPr>
        <w:tabs>
          <w:tab w:val="left" w:pos="3450"/>
        </w:tabs>
        <w:jc w:val="both"/>
      </w:pPr>
      <w:r w:rsidRPr="00C04A02">
        <w:t>Nr sprawy:</w:t>
      </w:r>
      <w:r>
        <w:t xml:space="preserve"> RD.271.12.1.2020</w:t>
      </w:r>
    </w:p>
    <w:p w:rsidR="00C04A02" w:rsidRPr="00C04A02" w:rsidRDefault="00C04A02" w:rsidP="00DD07BE">
      <w:pPr>
        <w:autoSpaceDE w:val="0"/>
        <w:autoSpaceDN w:val="0"/>
        <w:adjustRightInd w:val="0"/>
        <w:jc w:val="both"/>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304DB6">
      <w:pPr>
        <w:pStyle w:val="Akapitzlist"/>
        <w:widowControl w:val="0"/>
        <w:numPr>
          <w:ilvl w:val="0"/>
          <w:numId w:val="56"/>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304DB6">
      <w:pPr>
        <w:pStyle w:val="Akapitzlist"/>
        <w:widowControl w:val="0"/>
        <w:numPr>
          <w:ilvl w:val="0"/>
          <w:numId w:val="57"/>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val="x-none"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C04A02" w:rsidRPr="00C04A02" w:rsidRDefault="00C04A02" w:rsidP="00C04A02">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986688" w:rsidRDefault="00986688" w:rsidP="0051089F"/>
    <w:p w:rsidR="00D313C3" w:rsidRDefault="00D313C3" w:rsidP="0051089F"/>
    <w:p w:rsidR="00D313C3" w:rsidRDefault="00D313C3" w:rsidP="0051089F"/>
    <w:p w:rsidR="00D313C3" w:rsidRDefault="00D313C3" w:rsidP="0051089F"/>
    <w:p w:rsidR="00D313C3" w:rsidRDefault="00D313C3" w:rsidP="0051089F"/>
    <w:p w:rsidR="00D313C3" w:rsidRDefault="00D313C3" w:rsidP="0051089F"/>
    <w:sectPr w:rsidR="00D313C3" w:rsidSect="006061D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684" w:rsidRDefault="003F3684" w:rsidP="00714674">
      <w:r>
        <w:separator/>
      </w:r>
    </w:p>
  </w:endnote>
  <w:endnote w:type="continuationSeparator" w:id="0">
    <w:p w:rsidR="003F3684" w:rsidRDefault="003F3684"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EndPr/>
    <w:sdtContent>
      <w:p w:rsidR="003F3684" w:rsidRDefault="003F3684">
        <w:pPr>
          <w:pStyle w:val="Stopka"/>
          <w:jc w:val="right"/>
        </w:pPr>
        <w:r>
          <w:fldChar w:fldCharType="begin"/>
        </w:r>
        <w:r>
          <w:instrText>PAGE   \* MERGEFORMAT</w:instrText>
        </w:r>
        <w:r>
          <w:fldChar w:fldCharType="separate"/>
        </w:r>
        <w:r>
          <w:rPr>
            <w:noProof/>
          </w:rPr>
          <w:t>1</w:t>
        </w:r>
        <w:r>
          <w:fldChar w:fldCharType="end"/>
        </w:r>
      </w:p>
    </w:sdtContent>
  </w:sdt>
  <w:p w:rsidR="003F3684" w:rsidRDefault="003F36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684" w:rsidRDefault="003F3684" w:rsidP="00714674">
      <w:r>
        <w:separator/>
      </w:r>
    </w:p>
  </w:footnote>
  <w:footnote w:type="continuationSeparator" w:id="0">
    <w:p w:rsidR="003F3684" w:rsidRDefault="003F3684"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84" w:rsidRDefault="003F3684" w:rsidP="001651EC">
    <w:pPr>
      <w:pStyle w:val="Nagwek"/>
      <w:tabs>
        <w:tab w:val="clear" w:pos="9072"/>
        <w:tab w:val="left" w:pos="2258"/>
      </w:tabs>
    </w:pPr>
    <w:r w:rsidRPr="00F0532A">
      <w:rPr>
        <w:noProof/>
      </w:rPr>
      <w:drawing>
        <wp:anchor distT="0" distB="0" distL="114300" distR="114300" simplePos="0" relativeHeight="251686912" behindDoc="0" locked="0" layoutInCell="1" allowOverlap="1" wp14:anchorId="4F884001" wp14:editId="390C4406">
          <wp:simplePos x="0" y="0"/>
          <wp:positionH relativeFrom="column">
            <wp:posOffset>4279062</wp:posOffset>
          </wp:positionH>
          <wp:positionV relativeFrom="paragraph">
            <wp:posOffset>-36830</wp:posOffset>
          </wp:positionV>
          <wp:extent cx="1479457" cy="481330"/>
          <wp:effectExtent l="0" t="0" r="6985" b="0"/>
          <wp:wrapNone/>
          <wp:docPr id="2" name="Obraz 10" descr="Znalezione obrazy dla zapytania logotypy europejskiego fundusz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logotypy europejskiego funduszu regionalnego"/>
                  <pic:cNvPicPr>
                    <a:picLocks noChangeAspect="1" noChangeArrowheads="1"/>
                  </pic:cNvPicPr>
                </pic:nvPicPr>
                <pic:blipFill>
                  <a:blip r:embed="rId1" cstate="print"/>
                  <a:srcRect/>
                  <a:stretch>
                    <a:fillRect/>
                  </a:stretch>
                </pic:blipFill>
                <pic:spPr bwMode="auto">
                  <a:xfrm>
                    <a:off x="0" y="0"/>
                    <a:ext cx="1479457" cy="481330"/>
                  </a:xfrm>
                  <a:prstGeom prst="rect">
                    <a:avLst/>
                  </a:prstGeom>
                  <a:noFill/>
                  <a:ln w="9525">
                    <a:noFill/>
                    <a:miter lim="800000"/>
                    <a:headEnd/>
                    <a:tailEnd/>
                  </a:ln>
                </pic:spPr>
              </pic:pic>
            </a:graphicData>
          </a:graphic>
        </wp:anchor>
      </w:drawing>
    </w:r>
    <w:r w:rsidRPr="00F0532A">
      <w:rPr>
        <w:noProof/>
      </w:rPr>
      <w:drawing>
        <wp:anchor distT="0" distB="0" distL="114300" distR="114300" simplePos="0" relativeHeight="251677696" behindDoc="0" locked="0" layoutInCell="1" allowOverlap="1" wp14:anchorId="2486FB78" wp14:editId="6969F36C">
          <wp:simplePos x="0" y="0"/>
          <wp:positionH relativeFrom="margin">
            <wp:posOffset>2676753</wp:posOffset>
          </wp:positionH>
          <wp:positionV relativeFrom="paragraph">
            <wp:posOffset>-102566</wp:posOffset>
          </wp:positionV>
          <wp:extent cx="1375079" cy="471805"/>
          <wp:effectExtent l="0" t="0" r="0" b="4445"/>
          <wp:wrapNone/>
          <wp:docPr id="1" name="Obraz 1"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dobny obraz"/>
                  <pic:cNvPicPr>
                    <a:picLocks noChangeAspect="1" noChangeArrowheads="1"/>
                  </pic:cNvPicPr>
                </pic:nvPicPr>
                <pic:blipFill>
                  <a:blip r:embed="rId2" cstate="print"/>
                  <a:srcRect/>
                  <a:stretch>
                    <a:fillRect/>
                  </a:stretch>
                </pic:blipFill>
                <pic:spPr bwMode="auto">
                  <a:xfrm>
                    <a:off x="0" y="0"/>
                    <a:ext cx="1375079" cy="471805"/>
                  </a:xfrm>
                  <a:prstGeom prst="rect">
                    <a:avLst/>
                  </a:prstGeom>
                  <a:noFill/>
                  <a:ln w="9525">
                    <a:noFill/>
                    <a:miter lim="800000"/>
                    <a:headEnd/>
                    <a:tailEnd/>
                  </a:ln>
                </pic:spPr>
              </pic:pic>
            </a:graphicData>
          </a:graphic>
        </wp:anchor>
      </w:drawing>
    </w:r>
    <w:r w:rsidRPr="00F0532A">
      <w:rPr>
        <w:noProof/>
      </w:rPr>
      <w:drawing>
        <wp:anchor distT="0" distB="0" distL="114300" distR="114300" simplePos="0" relativeHeight="251665408" behindDoc="0" locked="0" layoutInCell="1" allowOverlap="1" wp14:anchorId="20AC655B" wp14:editId="10B915D9">
          <wp:simplePos x="0" y="0"/>
          <wp:positionH relativeFrom="margin">
            <wp:posOffset>1177595</wp:posOffset>
          </wp:positionH>
          <wp:positionV relativeFrom="paragraph">
            <wp:posOffset>-102540</wp:posOffset>
          </wp:positionV>
          <wp:extent cx="1343025" cy="447675"/>
          <wp:effectExtent l="0" t="0" r="9525" b="9525"/>
          <wp:wrapNone/>
          <wp:docPr id="4" name="Obraz 4" descr="Znalezione obrazy dla zapytania logotypy 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logotypy rpo"/>
                  <pic:cNvPicPr>
                    <a:picLocks noChangeAspect="1" noChangeArrowheads="1"/>
                  </pic:cNvPicPr>
                </pic:nvPicPr>
                <pic:blipFill>
                  <a:blip r:embed="rId3" cstate="print"/>
                  <a:srcRect/>
                  <a:stretch>
                    <a:fillRect/>
                  </a:stretch>
                </pic:blipFill>
                <pic:spPr bwMode="auto">
                  <a:xfrm>
                    <a:off x="0" y="0"/>
                    <a:ext cx="1343025" cy="447675"/>
                  </a:xfrm>
                  <a:prstGeom prst="rect">
                    <a:avLst/>
                  </a:prstGeom>
                  <a:noFill/>
                  <a:ln w="9525">
                    <a:noFill/>
                    <a:miter lim="800000"/>
                    <a:headEnd/>
                    <a:tailEnd/>
                  </a:ln>
                </pic:spPr>
              </pic:pic>
            </a:graphicData>
          </a:graphic>
        </wp:anchor>
      </w:drawing>
    </w:r>
    <w:r w:rsidRPr="00F0532A">
      <w:rPr>
        <w:noProof/>
      </w:rPr>
      <w:drawing>
        <wp:anchor distT="0" distB="0" distL="114300" distR="114300" simplePos="0" relativeHeight="251648000" behindDoc="0" locked="0" layoutInCell="1" allowOverlap="1" wp14:anchorId="2787EBBE" wp14:editId="246B9D8F">
          <wp:simplePos x="0" y="0"/>
          <wp:positionH relativeFrom="column">
            <wp:posOffset>-160935</wp:posOffset>
          </wp:positionH>
          <wp:positionV relativeFrom="paragraph">
            <wp:posOffset>-161290</wp:posOffset>
          </wp:positionV>
          <wp:extent cx="1181100" cy="614705"/>
          <wp:effectExtent l="0" t="0" r="0" b="0"/>
          <wp:wrapNone/>
          <wp:docPr id="3" name="Obraz 3" descr="Znalezione obrazy dla zapytania logotypy 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typy rp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614705"/>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7A97E37"/>
    <w:multiLevelType w:val="hybridMultilevel"/>
    <w:tmpl w:val="A0A2E638"/>
    <w:lvl w:ilvl="0" w:tplc="81B80E0A">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8A96540"/>
    <w:multiLevelType w:val="hybridMultilevel"/>
    <w:tmpl w:val="1778DB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259F6"/>
    <w:multiLevelType w:val="hybridMultilevel"/>
    <w:tmpl w:val="DC38F8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9873C5"/>
    <w:multiLevelType w:val="hybridMultilevel"/>
    <w:tmpl w:val="B62E8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F30B64"/>
    <w:multiLevelType w:val="hybridMultilevel"/>
    <w:tmpl w:val="EADEF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56434EF"/>
    <w:multiLevelType w:val="hybridMultilevel"/>
    <w:tmpl w:val="D376E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3E355C"/>
    <w:multiLevelType w:val="hybridMultilevel"/>
    <w:tmpl w:val="5936D7F8"/>
    <w:lvl w:ilvl="0" w:tplc="04150017">
      <w:start w:val="1"/>
      <w:numFmt w:val="lowerLetter"/>
      <w:lvlText w:val="%1)"/>
      <w:lvlJc w:val="left"/>
      <w:pPr>
        <w:ind w:left="1068" w:hanging="360"/>
      </w:pPr>
    </w:lvl>
    <w:lvl w:ilvl="1" w:tplc="81B80E0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8D34295"/>
    <w:multiLevelType w:val="hybridMultilevel"/>
    <w:tmpl w:val="40CAD830"/>
    <w:lvl w:ilvl="0" w:tplc="81B80E0A">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3F2D5052"/>
    <w:multiLevelType w:val="hybridMultilevel"/>
    <w:tmpl w:val="D0A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1BE4D4F"/>
    <w:multiLevelType w:val="hybridMultilevel"/>
    <w:tmpl w:val="38DCB73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C4C86"/>
    <w:multiLevelType w:val="hybridMultilevel"/>
    <w:tmpl w:val="F88EF93E"/>
    <w:lvl w:ilvl="0" w:tplc="CF6055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FD0E83"/>
    <w:multiLevelType w:val="multilevel"/>
    <w:tmpl w:val="056C40CC"/>
    <w:lvl w:ilvl="0">
      <w:start w:val="1"/>
      <w:numFmt w:val="decimal"/>
      <w:lvlText w:val="%1)"/>
      <w:lvlJc w:val="left"/>
      <w:pPr>
        <w:ind w:left="720" w:hanging="360"/>
      </w:pPr>
      <w:rPr>
        <w:rFonts w:hint="default"/>
        <w:b w:val="0"/>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12004C5"/>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1485B7D"/>
    <w:multiLevelType w:val="hybridMultilevel"/>
    <w:tmpl w:val="9BA0B9C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621933C6"/>
    <w:multiLevelType w:val="hybridMultilevel"/>
    <w:tmpl w:val="BE9A8C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47E07CA"/>
    <w:multiLevelType w:val="hybridMultilevel"/>
    <w:tmpl w:val="C8249840"/>
    <w:lvl w:ilvl="0" w:tplc="CF6055C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262F6"/>
    <w:multiLevelType w:val="hybridMultilevel"/>
    <w:tmpl w:val="6352DA02"/>
    <w:lvl w:ilvl="0" w:tplc="81B80E0A">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62" w15:restartNumberingAfterBreak="0">
    <w:nsid w:val="69257936"/>
    <w:multiLevelType w:val="hybridMultilevel"/>
    <w:tmpl w:val="B28651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EE402FF"/>
    <w:multiLevelType w:val="hybridMultilevel"/>
    <w:tmpl w:val="2EEC78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F3D54D8"/>
    <w:multiLevelType w:val="hybridMultilevel"/>
    <w:tmpl w:val="78F84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55"/>
  </w:num>
  <w:num w:numId="3">
    <w:abstractNumId w:val="45"/>
  </w:num>
  <w:num w:numId="4">
    <w:abstractNumId w:val="42"/>
  </w:num>
  <w:num w:numId="5">
    <w:abstractNumId w:val="0"/>
  </w:num>
  <w:num w:numId="6">
    <w:abstractNumId w:val="33"/>
  </w:num>
  <w:num w:numId="7">
    <w:abstractNumId w:val="64"/>
  </w:num>
  <w:num w:numId="8">
    <w:abstractNumId w:val="74"/>
  </w:num>
  <w:num w:numId="9">
    <w:abstractNumId w:val="28"/>
  </w:num>
  <w:num w:numId="10">
    <w:abstractNumId w:val="13"/>
  </w:num>
  <w:num w:numId="11">
    <w:abstractNumId w:val="48"/>
  </w:num>
  <w:num w:numId="12">
    <w:abstractNumId w:val="24"/>
  </w:num>
  <w:num w:numId="13">
    <w:abstractNumId w:val="70"/>
  </w:num>
  <w:num w:numId="14">
    <w:abstractNumId w:val="72"/>
  </w:num>
  <w:num w:numId="15">
    <w:abstractNumId w:val="27"/>
  </w:num>
  <w:num w:numId="16">
    <w:abstractNumId w:val="10"/>
  </w:num>
  <w:num w:numId="17">
    <w:abstractNumId w:val="40"/>
  </w:num>
  <w:num w:numId="18">
    <w:abstractNumId w:val="2"/>
  </w:num>
  <w:num w:numId="19">
    <w:abstractNumId w:val="37"/>
  </w:num>
  <w:num w:numId="20">
    <w:abstractNumId w:val="60"/>
  </w:num>
  <w:num w:numId="21">
    <w:abstractNumId w:val="22"/>
  </w:num>
  <w:num w:numId="22">
    <w:abstractNumId w:val="36"/>
  </w:num>
  <w:num w:numId="23">
    <w:abstractNumId w:val="73"/>
  </w:num>
  <w:num w:numId="24">
    <w:abstractNumId w:val="23"/>
  </w:num>
  <w:num w:numId="25">
    <w:abstractNumId w:val="68"/>
  </w:num>
  <w:num w:numId="26">
    <w:abstractNumId w:val="1"/>
  </w:num>
  <w:num w:numId="27">
    <w:abstractNumId w:val="14"/>
  </w:num>
  <w:num w:numId="28">
    <w:abstractNumId w:val="43"/>
  </w:num>
  <w:num w:numId="29">
    <w:abstractNumId w:val="18"/>
  </w:num>
  <w:num w:numId="30">
    <w:abstractNumId w:val="30"/>
  </w:num>
  <w:num w:numId="31">
    <w:abstractNumId w:val="12"/>
  </w:num>
  <w:num w:numId="32">
    <w:abstractNumId w:val="53"/>
  </w:num>
  <w:num w:numId="33">
    <w:abstractNumId w:val="47"/>
  </w:num>
  <w:num w:numId="34">
    <w:abstractNumId w:val="16"/>
  </w:num>
  <w:num w:numId="35">
    <w:abstractNumId w:val="51"/>
  </w:num>
  <w:num w:numId="36">
    <w:abstractNumId w:val="71"/>
  </w:num>
  <w:num w:numId="37">
    <w:abstractNumId w:val="41"/>
  </w:num>
  <w:num w:numId="38">
    <w:abstractNumId w:val="15"/>
  </w:num>
  <w:num w:numId="39">
    <w:abstractNumId w:val="54"/>
  </w:num>
  <w:num w:numId="40">
    <w:abstractNumId w:val="20"/>
  </w:num>
  <w:num w:numId="41">
    <w:abstractNumId w:val="52"/>
  </w:num>
  <w:num w:numId="42">
    <w:abstractNumId w:val="57"/>
  </w:num>
  <w:num w:numId="43">
    <w:abstractNumId w:val="59"/>
  </w:num>
  <w:num w:numId="44">
    <w:abstractNumId w:val="39"/>
  </w:num>
  <w:num w:numId="45">
    <w:abstractNumId w:val="34"/>
  </w:num>
  <w:num w:numId="46">
    <w:abstractNumId w:val="21"/>
  </w:num>
  <w:num w:numId="47">
    <w:abstractNumId w:val="65"/>
  </w:num>
  <w:num w:numId="48">
    <w:abstractNumId w:val="66"/>
  </w:num>
  <w:num w:numId="49">
    <w:abstractNumId w:val="63"/>
  </w:num>
  <w:num w:numId="50">
    <w:abstractNumId w:val="9"/>
  </w:num>
  <w:num w:numId="51">
    <w:abstractNumId w:val="67"/>
  </w:num>
  <w:num w:numId="52">
    <w:abstractNumId w:val="56"/>
  </w:num>
  <w:num w:numId="53">
    <w:abstractNumId w:val="46"/>
  </w:num>
  <w:num w:numId="54">
    <w:abstractNumId w:val="31"/>
  </w:num>
  <w:num w:numId="55">
    <w:abstractNumId w:val="19"/>
  </w:num>
  <w:num w:numId="56">
    <w:abstractNumId w:val="5"/>
  </w:num>
  <w:num w:numId="57">
    <w:abstractNumId w:val="58"/>
  </w:num>
  <w:num w:numId="58">
    <w:abstractNumId w:val="69"/>
  </w:num>
  <w:num w:numId="59">
    <w:abstractNumId w:val="4"/>
  </w:num>
  <w:num w:numId="60">
    <w:abstractNumId w:val="32"/>
  </w:num>
  <w:num w:numId="61">
    <w:abstractNumId w:val="50"/>
  </w:num>
  <w:num w:numId="62">
    <w:abstractNumId w:val="25"/>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num>
  <w:num w:numId="65">
    <w:abstractNumId w:val="17"/>
  </w:num>
  <w:num w:numId="66">
    <w:abstractNumId w:val="62"/>
  </w:num>
  <w:num w:numId="67">
    <w:abstractNumId w:val="7"/>
  </w:num>
  <w:num w:numId="68">
    <w:abstractNumId w:val="29"/>
  </w:num>
  <w:num w:numId="69">
    <w:abstractNumId w:val="35"/>
  </w:num>
  <w:num w:numId="70">
    <w:abstractNumId w:val="6"/>
  </w:num>
  <w:num w:numId="71">
    <w:abstractNumId w:val="61"/>
  </w:num>
  <w:num w:numId="72">
    <w:abstractNumId w:val="44"/>
  </w:num>
  <w:num w:numId="73">
    <w:abstractNumId w:val="11"/>
  </w:num>
  <w:num w:numId="74">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371"/>
    <w:rsid w:val="00032698"/>
    <w:rsid w:val="00033B3D"/>
    <w:rsid w:val="00036DDB"/>
    <w:rsid w:val="000372BC"/>
    <w:rsid w:val="00037FE5"/>
    <w:rsid w:val="0004211D"/>
    <w:rsid w:val="000425A5"/>
    <w:rsid w:val="00042E79"/>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97E"/>
    <w:rsid w:val="000849D1"/>
    <w:rsid w:val="000865F9"/>
    <w:rsid w:val="0008670E"/>
    <w:rsid w:val="00090177"/>
    <w:rsid w:val="000929B8"/>
    <w:rsid w:val="00093051"/>
    <w:rsid w:val="000937ED"/>
    <w:rsid w:val="00095A32"/>
    <w:rsid w:val="00095B8B"/>
    <w:rsid w:val="00096298"/>
    <w:rsid w:val="000A0769"/>
    <w:rsid w:val="000A265F"/>
    <w:rsid w:val="000A268D"/>
    <w:rsid w:val="000A35D7"/>
    <w:rsid w:val="000B020A"/>
    <w:rsid w:val="000B18A4"/>
    <w:rsid w:val="000B270E"/>
    <w:rsid w:val="000B4C51"/>
    <w:rsid w:val="000B5569"/>
    <w:rsid w:val="000B5C73"/>
    <w:rsid w:val="000C2003"/>
    <w:rsid w:val="000C4229"/>
    <w:rsid w:val="000C48BD"/>
    <w:rsid w:val="000C55D3"/>
    <w:rsid w:val="000C5839"/>
    <w:rsid w:val="000D0045"/>
    <w:rsid w:val="000D1ACE"/>
    <w:rsid w:val="000D4921"/>
    <w:rsid w:val="000D5A3C"/>
    <w:rsid w:val="000D5E0F"/>
    <w:rsid w:val="000D5F7F"/>
    <w:rsid w:val="000D62DA"/>
    <w:rsid w:val="000E06EC"/>
    <w:rsid w:val="000E51AB"/>
    <w:rsid w:val="000E61D9"/>
    <w:rsid w:val="000E6D41"/>
    <w:rsid w:val="000E7638"/>
    <w:rsid w:val="000F0CB7"/>
    <w:rsid w:val="000F19A9"/>
    <w:rsid w:val="000F2ABD"/>
    <w:rsid w:val="000F4634"/>
    <w:rsid w:val="000F4AD0"/>
    <w:rsid w:val="000F6B54"/>
    <w:rsid w:val="000F72F3"/>
    <w:rsid w:val="0010029D"/>
    <w:rsid w:val="0010487B"/>
    <w:rsid w:val="0010551E"/>
    <w:rsid w:val="00110D76"/>
    <w:rsid w:val="001120E8"/>
    <w:rsid w:val="0011303D"/>
    <w:rsid w:val="0011332F"/>
    <w:rsid w:val="00115C75"/>
    <w:rsid w:val="00116400"/>
    <w:rsid w:val="001205A6"/>
    <w:rsid w:val="0012437E"/>
    <w:rsid w:val="00124E08"/>
    <w:rsid w:val="00125219"/>
    <w:rsid w:val="00125B97"/>
    <w:rsid w:val="00126C9A"/>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524C9"/>
    <w:rsid w:val="00152EBD"/>
    <w:rsid w:val="00155CE8"/>
    <w:rsid w:val="00162A87"/>
    <w:rsid w:val="001651EC"/>
    <w:rsid w:val="00167F3B"/>
    <w:rsid w:val="0017106C"/>
    <w:rsid w:val="00172DBF"/>
    <w:rsid w:val="00175872"/>
    <w:rsid w:val="00175919"/>
    <w:rsid w:val="00176559"/>
    <w:rsid w:val="001828C9"/>
    <w:rsid w:val="0018371F"/>
    <w:rsid w:val="00184BC9"/>
    <w:rsid w:val="001852A2"/>
    <w:rsid w:val="00185F1D"/>
    <w:rsid w:val="001862FA"/>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5823"/>
    <w:rsid w:val="001E6210"/>
    <w:rsid w:val="001E6F82"/>
    <w:rsid w:val="001E7265"/>
    <w:rsid w:val="001F0EBC"/>
    <w:rsid w:val="001F1A9C"/>
    <w:rsid w:val="001F5C43"/>
    <w:rsid w:val="001F6214"/>
    <w:rsid w:val="001F648F"/>
    <w:rsid w:val="00200814"/>
    <w:rsid w:val="00204284"/>
    <w:rsid w:val="00204440"/>
    <w:rsid w:val="00204735"/>
    <w:rsid w:val="00205579"/>
    <w:rsid w:val="00207DEA"/>
    <w:rsid w:val="0021040A"/>
    <w:rsid w:val="00211288"/>
    <w:rsid w:val="002167B8"/>
    <w:rsid w:val="00221102"/>
    <w:rsid w:val="00221334"/>
    <w:rsid w:val="002232CE"/>
    <w:rsid w:val="00223C2C"/>
    <w:rsid w:val="00224B29"/>
    <w:rsid w:val="00225C49"/>
    <w:rsid w:val="00231521"/>
    <w:rsid w:val="002328B5"/>
    <w:rsid w:val="00232953"/>
    <w:rsid w:val="00233698"/>
    <w:rsid w:val="00233811"/>
    <w:rsid w:val="00233D2A"/>
    <w:rsid w:val="002342C1"/>
    <w:rsid w:val="0023528F"/>
    <w:rsid w:val="002367D4"/>
    <w:rsid w:val="00240552"/>
    <w:rsid w:val="0024148B"/>
    <w:rsid w:val="00241AE0"/>
    <w:rsid w:val="00242187"/>
    <w:rsid w:val="0024277A"/>
    <w:rsid w:val="002439C8"/>
    <w:rsid w:val="00243B23"/>
    <w:rsid w:val="00245EE5"/>
    <w:rsid w:val="00245FE1"/>
    <w:rsid w:val="00252083"/>
    <w:rsid w:val="00260D5A"/>
    <w:rsid w:val="00263353"/>
    <w:rsid w:val="00263999"/>
    <w:rsid w:val="0026431C"/>
    <w:rsid w:val="00266C8F"/>
    <w:rsid w:val="002671AA"/>
    <w:rsid w:val="00267598"/>
    <w:rsid w:val="00267D5A"/>
    <w:rsid w:val="00270CD9"/>
    <w:rsid w:val="00274BA7"/>
    <w:rsid w:val="00275224"/>
    <w:rsid w:val="002768E5"/>
    <w:rsid w:val="00280E19"/>
    <w:rsid w:val="002813F9"/>
    <w:rsid w:val="00283889"/>
    <w:rsid w:val="00283936"/>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2B6A"/>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6F7D"/>
    <w:rsid w:val="00327FAA"/>
    <w:rsid w:val="00331703"/>
    <w:rsid w:val="00332930"/>
    <w:rsid w:val="0033305E"/>
    <w:rsid w:val="0033359F"/>
    <w:rsid w:val="00334518"/>
    <w:rsid w:val="00334C41"/>
    <w:rsid w:val="00334E5C"/>
    <w:rsid w:val="00336710"/>
    <w:rsid w:val="00336CED"/>
    <w:rsid w:val="00337393"/>
    <w:rsid w:val="00337584"/>
    <w:rsid w:val="00342AA9"/>
    <w:rsid w:val="00343291"/>
    <w:rsid w:val="0034489E"/>
    <w:rsid w:val="00344D5A"/>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F2A"/>
    <w:rsid w:val="003A7205"/>
    <w:rsid w:val="003B124C"/>
    <w:rsid w:val="003B3CE3"/>
    <w:rsid w:val="003B5194"/>
    <w:rsid w:val="003C04A2"/>
    <w:rsid w:val="003C0F5F"/>
    <w:rsid w:val="003C1AB7"/>
    <w:rsid w:val="003C2B66"/>
    <w:rsid w:val="003C4315"/>
    <w:rsid w:val="003C444C"/>
    <w:rsid w:val="003C5CDC"/>
    <w:rsid w:val="003C61E6"/>
    <w:rsid w:val="003C791F"/>
    <w:rsid w:val="003D7534"/>
    <w:rsid w:val="003D792F"/>
    <w:rsid w:val="003E2287"/>
    <w:rsid w:val="003E2B08"/>
    <w:rsid w:val="003E5BAD"/>
    <w:rsid w:val="003E71DD"/>
    <w:rsid w:val="003E728C"/>
    <w:rsid w:val="003F0F66"/>
    <w:rsid w:val="003F1AF5"/>
    <w:rsid w:val="003F20EF"/>
    <w:rsid w:val="003F24D0"/>
    <w:rsid w:val="003F3572"/>
    <w:rsid w:val="003F3684"/>
    <w:rsid w:val="003F39DC"/>
    <w:rsid w:val="003F460A"/>
    <w:rsid w:val="003F484C"/>
    <w:rsid w:val="003F545D"/>
    <w:rsid w:val="003F54F8"/>
    <w:rsid w:val="003F564D"/>
    <w:rsid w:val="003F6E30"/>
    <w:rsid w:val="00400B85"/>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5457"/>
    <w:rsid w:val="00427EAB"/>
    <w:rsid w:val="00431C1A"/>
    <w:rsid w:val="004334F5"/>
    <w:rsid w:val="004340B8"/>
    <w:rsid w:val="00437FF4"/>
    <w:rsid w:val="00440A82"/>
    <w:rsid w:val="00445A4C"/>
    <w:rsid w:val="00445B96"/>
    <w:rsid w:val="00445CF1"/>
    <w:rsid w:val="00445DBF"/>
    <w:rsid w:val="004461AE"/>
    <w:rsid w:val="00446865"/>
    <w:rsid w:val="00446F52"/>
    <w:rsid w:val="00447658"/>
    <w:rsid w:val="00447896"/>
    <w:rsid w:val="00451446"/>
    <w:rsid w:val="004524C9"/>
    <w:rsid w:val="004531EA"/>
    <w:rsid w:val="00453C16"/>
    <w:rsid w:val="00455B2B"/>
    <w:rsid w:val="004571EC"/>
    <w:rsid w:val="004608EA"/>
    <w:rsid w:val="00464499"/>
    <w:rsid w:val="00464D51"/>
    <w:rsid w:val="00465085"/>
    <w:rsid w:val="004673C2"/>
    <w:rsid w:val="00467793"/>
    <w:rsid w:val="00471BA5"/>
    <w:rsid w:val="00471D9A"/>
    <w:rsid w:val="004741AE"/>
    <w:rsid w:val="00474E22"/>
    <w:rsid w:val="004761F1"/>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EC6"/>
    <w:rsid w:val="004B271F"/>
    <w:rsid w:val="004B325D"/>
    <w:rsid w:val="004B422C"/>
    <w:rsid w:val="004B43AA"/>
    <w:rsid w:val="004B49E8"/>
    <w:rsid w:val="004B597B"/>
    <w:rsid w:val="004B5A34"/>
    <w:rsid w:val="004B5BBA"/>
    <w:rsid w:val="004B7D81"/>
    <w:rsid w:val="004C0178"/>
    <w:rsid w:val="004C0AC6"/>
    <w:rsid w:val="004C1D02"/>
    <w:rsid w:val="004C2538"/>
    <w:rsid w:val="004C329A"/>
    <w:rsid w:val="004C36EB"/>
    <w:rsid w:val="004C3AC5"/>
    <w:rsid w:val="004C42E9"/>
    <w:rsid w:val="004C4F68"/>
    <w:rsid w:val="004C5CAF"/>
    <w:rsid w:val="004C62A3"/>
    <w:rsid w:val="004C6BAD"/>
    <w:rsid w:val="004D10D9"/>
    <w:rsid w:val="004D1596"/>
    <w:rsid w:val="004D501A"/>
    <w:rsid w:val="004D6A96"/>
    <w:rsid w:val="004E0FD4"/>
    <w:rsid w:val="004E1547"/>
    <w:rsid w:val="004E191D"/>
    <w:rsid w:val="004E1959"/>
    <w:rsid w:val="004E2630"/>
    <w:rsid w:val="004E363C"/>
    <w:rsid w:val="004E5DBE"/>
    <w:rsid w:val="004F0EBD"/>
    <w:rsid w:val="004F0F90"/>
    <w:rsid w:val="004F1AFF"/>
    <w:rsid w:val="004F5E84"/>
    <w:rsid w:val="005010D9"/>
    <w:rsid w:val="00502975"/>
    <w:rsid w:val="00503018"/>
    <w:rsid w:val="0050363F"/>
    <w:rsid w:val="0050587A"/>
    <w:rsid w:val="00505EFF"/>
    <w:rsid w:val="00507050"/>
    <w:rsid w:val="0051089F"/>
    <w:rsid w:val="00511BC3"/>
    <w:rsid w:val="00512D74"/>
    <w:rsid w:val="0051531A"/>
    <w:rsid w:val="0051733F"/>
    <w:rsid w:val="0052295E"/>
    <w:rsid w:val="005230AE"/>
    <w:rsid w:val="00524A3D"/>
    <w:rsid w:val="00526476"/>
    <w:rsid w:val="005326BA"/>
    <w:rsid w:val="00534998"/>
    <w:rsid w:val="005349BB"/>
    <w:rsid w:val="00537416"/>
    <w:rsid w:val="00541696"/>
    <w:rsid w:val="005418FB"/>
    <w:rsid w:val="00546B5B"/>
    <w:rsid w:val="00546D0D"/>
    <w:rsid w:val="005473E2"/>
    <w:rsid w:val="00551854"/>
    <w:rsid w:val="00553097"/>
    <w:rsid w:val="00553A8E"/>
    <w:rsid w:val="00554F1C"/>
    <w:rsid w:val="0055525A"/>
    <w:rsid w:val="0055729C"/>
    <w:rsid w:val="00557A91"/>
    <w:rsid w:val="00560F7A"/>
    <w:rsid w:val="00561038"/>
    <w:rsid w:val="005618EE"/>
    <w:rsid w:val="00562AF3"/>
    <w:rsid w:val="00567AB3"/>
    <w:rsid w:val="00571936"/>
    <w:rsid w:val="00574379"/>
    <w:rsid w:val="00575111"/>
    <w:rsid w:val="00575B22"/>
    <w:rsid w:val="00576A04"/>
    <w:rsid w:val="00581CE0"/>
    <w:rsid w:val="005835D6"/>
    <w:rsid w:val="005849A8"/>
    <w:rsid w:val="00585B2E"/>
    <w:rsid w:val="00587949"/>
    <w:rsid w:val="005918CD"/>
    <w:rsid w:val="00594716"/>
    <w:rsid w:val="0059571A"/>
    <w:rsid w:val="00596A46"/>
    <w:rsid w:val="00597235"/>
    <w:rsid w:val="005977B6"/>
    <w:rsid w:val="005A1827"/>
    <w:rsid w:val="005A221E"/>
    <w:rsid w:val="005A28A0"/>
    <w:rsid w:val="005A2EAB"/>
    <w:rsid w:val="005A3533"/>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5B7F"/>
    <w:rsid w:val="005D5C1F"/>
    <w:rsid w:val="005D5CB4"/>
    <w:rsid w:val="005D7E3C"/>
    <w:rsid w:val="005E2F06"/>
    <w:rsid w:val="005E55FF"/>
    <w:rsid w:val="005E5869"/>
    <w:rsid w:val="005E6930"/>
    <w:rsid w:val="005F1597"/>
    <w:rsid w:val="005F2429"/>
    <w:rsid w:val="005F261A"/>
    <w:rsid w:val="005F2974"/>
    <w:rsid w:val="005F507C"/>
    <w:rsid w:val="005F547D"/>
    <w:rsid w:val="005F5891"/>
    <w:rsid w:val="005F7382"/>
    <w:rsid w:val="005F77EB"/>
    <w:rsid w:val="00601FDF"/>
    <w:rsid w:val="00604433"/>
    <w:rsid w:val="006061D5"/>
    <w:rsid w:val="006073AC"/>
    <w:rsid w:val="0060778B"/>
    <w:rsid w:val="00607A8F"/>
    <w:rsid w:val="006118E4"/>
    <w:rsid w:val="00612257"/>
    <w:rsid w:val="00614CEE"/>
    <w:rsid w:val="00617450"/>
    <w:rsid w:val="006177BA"/>
    <w:rsid w:val="00620AA4"/>
    <w:rsid w:val="006232B9"/>
    <w:rsid w:val="00626D86"/>
    <w:rsid w:val="00626DA0"/>
    <w:rsid w:val="00627CB6"/>
    <w:rsid w:val="006314CC"/>
    <w:rsid w:val="00631EFE"/>
    <w:rsid w:val="00635D56"/>
    <w:rsid w:val="00636FAD"/>
    <w:rsid w:val="0063796D"/>
    <w:rsid w:val="006421A9"/>
    <w:rsid w:val="006423D0"/>
    <w:rsid w:val="00642428"/>
    <w:rsid w:val="0064402D"/>
    <w:rsid w:val="00646470"/>
    <w:rsid w:val="00647953"/>
    <w:rsid w:val="00647D38"/>
    <w:rsid w:val="00650DB7"/>
    <w:rsid w:val="00650F49"/>
    <w:rsid w:val="00654CA4"/>
    <w:rsid w:val="00656AA5"/>
    <w:rsid w:val="006573EE"/>
    <w:rsid w:val="00657823"/>
    <w:rsid w:val="00660D05"/>
    <w:rsid w:val="006619BC"/>
    <w:rsid w:val="00661C7F"/>
    <w:rsid w:val="00666F14"/>
    <w:rsid w:val="006726C1"/>
    <w:rsid w:val="006730E2"/>
    <w:rsid w:val="006744FF"/>
    <w:rsid w:val="00675CB6"/>
    <w:rsid w:val="006778E3"/>
    <w:rsid w:val="00681566"/>
    <w:rsid w:val="00682158"/>
    <w:rsid w:val="00686157"/>
    <w:rsid w:val="006869F7"/>
    <w:rsid w:val="00686D1C"/>
    <w:rsid w:val="0068733F"/>
    <w:rsid w:val="00687651"/>
    <w:rsid w:val="00690D0C"/>
    <w:rsid w:val="00693FA2"/>
    <w:rsid w:val="00695C1C"/>
    <w:rsid w:val="00696A6F"/>
    <w:rsid w:val="006A1BDA"/>
    <w:rsid w:val="006A3852"/>
    <w:rsid w:val="006A69D3"/>
    <w:rsid w:val="006A7EAE"/>
    <w:rsid w:val="006B1582"/>
    <w:rsid w:val="006B2719"/>
    <w:rsid w:val="006B6AA3"/>
    <w:rsid w:val="006C0738"/>
    <w:rsid w:val="006C1C39"/>
    <w:rsid w:val="006C2A55"/>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3D2C"/>
    <w:rsid w:val="007049E8"/>
    <w:rsid w:val="00704ED2"/>
    <w:rsid w:val="00710FCA"/>
    <w:rsid w:val="00714674"/>
    <w:rsid w:val="007177F5"/>
    <w:rsid w:val="00717B61"/>
    <w:rsid w:val="00721E1F"/>
    <w:rsid w:val="0072229A"/>
    <w:rsid w:val="00724465"/>
    <w:rsid w:val="007277ED"/>
    <w:rsid w:val="00730D44"/>
    <w:rsid w:val="00733ECD"/>
    <w:rsid w:val="00735D74"/>
    <w:rsid w:val="007406DD"/>
    <w:rsid w:val="00741EF9"/>
    <w:rsid w:val="00747EF6"/>
    <w:rsid w:val="00750909"/>
    <w:rsid w:val="00750AAE"/>
    <w:rsid w:val="007532D3"/>
    <w:rsid w:val="0075590C"/>
    <w:rsid w:val="00755982"/>
    <w:rsid w:val="00760A66"/>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2B07"/>
    <w:rsid w:val="00785452"/>
    <w:rsid w:val="00785BEC"/>
    <w:rsid w:val="00787449"/>
    <w:rsid w:val="00787BAB"/>
    <w:rsid w:val="00790460"/>
    <w:rsid w:val="00792182"/>
    <w:rsid w:val="00793ED7"/>
    <w:rsid w:val="00794BB3"/>
    <w:rsid w:val="0079546A"/>
    <w:rsid w:val="007958C0"/>
    <w:rsid w:val="00796397"/>
    <w:rsid w:val="0079643F"/>
    <w:rsid w:val="00796D41"/>
    <w:rsid w:val="00796D74"/>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E6808"/>
    <w:rsid w:val="007F2698"/>
    <w:rsid w:val="007F3D27"/>
    <w:rsid w:val="0080161E"/>
    <w:rsid w:val="00801C73"/>
    <w:rsid w:val="00803BC6"/>
    <w:rsid w:val="00807EC2"/>
    <w:rsid w:val="00810E9F"/>
    <w:rsid w:val="00813B93"/>
    <w:rsid w:val="00814710"/>
    <w:rsid w:val="00814D33"/>
    <w:rsid w:val="008155E6"/>
    <w:rsid w:val="008158FA"/>
    <w:rsid w:val="008164AD"/>
    <w:rsid w:val="008220F8"/>
    <w:rsid w:val="00822C3C"/>
    <w:rsid w:val="0082337A"/>
    <w:rsid w:val="0082503C"/>
    <w:rsid w:val="008272DF"/>
    <w:rsid w:val="0082748C"/>
    <w:rsid w:val="00827C61"/>
    <w:rsid w:val="00831BF8"/>
    <w:rsid w:val="00833FA4"/>
    <w:rsid w:val="008342F8"/>
    <w:rsid w:val="00834685"/>
    <w:rsid w:val="00835145"/>
    <w:rsid w:val="00835163"/>
    <w:rsid w:val="008351C2"/>
    <w:rsid w:val="00835B7A"/>
    <w:rsid w:val="0083731B"/>
    <w:rsid w:val="0083782F"/>
    <w:rsid w:val="00837DEF"/>
    <w:rsid w:val="00850451"/>
    <w:rsid w:val="0085230B"/>
    <w:rsid w:val="008532F2"/>
    <w:rsid w:val="0085469E"/>
    <w:rsid w:val="00854938"/>
    <w:rsid w:val="008560F1"/>
    <w:rsid w:val="00857230"/>
    <w:rsid w:val="00861BDF"/>
    <w:rsid w:val="00862583"/>
    <w:rsid w:val="0086269C"/>
    <w:rsid w:val="00864620"/>
    <w:rsid w:val="008647A0"/>
    <w:rsid w:val="008730E9"/>
    <w:rsid w:val="00874B11"/>
    <w:rsid w:val="0087507D"/>
    <w:rsid w:val="00875822"/>
    <w:rsid w:val="00875AA9"/>
    <w:rsid w:val="00877F96"/>
    <w:rsid w:val="00882FFB"/>
    <w:rsid w:val="008837BB"/>
    <w:rsid w:val="00884629"/>
    <w:rsid w:val="0088607C"/>
    <w:rsid w:val="0088679C"/>
    <w:rsid w:val="00890D0E"/>
    <w:rsid w:val="008955C9"/>
    <w:rsid w:val="00895859"/>
    <w:rsid w:val="008A391A"/>
    <w:rsid w:val="008A4B11"/>
    <w:rsid w:val="008A4DFA"/>
    <w:rsid w:val="008A4FB4"/>
    <w:rsid w:val="008A560E"/>
    <w:rsid w:val="008B0C85"/>
    <w:rsid w:val="008B1892"/>
    <w:rsid w:val="008B2C8A"/>
    <w:rsid w:val="008B4B49"/>
    <w:rsid w:val="008B58AB"/>
    <w:rsid w:val="008B669B"/>
    <w:rsid w:val="008B70BD"/>
    <w:rsid w:val="008B790F"/>
    <w:rsid w:val="008C081E"/>
    <w:rsid w:val="008C1A0E"/>
    <w:rsid w:val="008C2361"/>
    <w:rsid w:val="008C2E40"/>
    <w:rsid w:val="008C3CA2"/>
    <w:rsid w:val="008C48F0"/>
    <w:rsid w:val="008C564A"/>
    <w:rsid w:val="008C6D3F"/>
    <w:rsid w:val="008D0160"/>
    <w:rsid w:val="008D1457"/>
    <w:rsid w:val="008D14B0"/>
    <w:rsid w:val="008D3096"/>
    <w:rsid w:val="008D385C"/>
    <w:rsid w:val="008D3BAA"/>
    <w:rsid w:val="008D46BA"/>
    <w:rsid w:val="008D599C"/>
    <w:rsid w:val="008D5F10"/>
    <w:rsid w:val="008D785C"/>
    <w:rsid w:val="008E0ED4"/>
    <w:rsid w:val="008E358D"/>
    <w:rsid w:val="008E4F27"/>
    <w:rsid w:val="008E56AF"/>
    <w:rsid w:val="008E596E"/>
    <w:rsid w:val="008E59F1"/>
    <w:rsid w:val="008F0F4A"/>
    <w:rsid w:val="008F10CD"/>
    <w:rsid w:val="008F1BED"/>
    <w:rsid w:val="008F1CAD"/>
    <w:rsid w:val="008F2B7E"/>
    <w:rsid w:val="008F4880"/>
    <w:rsid w:val="008F54F3"/>
    <w:rsid w:val="008F7402"/>
    <w:rsid w:val="009018FA"/>
    <w:rsid w:val="009019CF"/>
    <w:rsid w:val="00901DFA"/>
    <w:rsid w:val="009020C0"/>
    <w:rsid w:val="00907DB6"/>
    <w:rsid w:val="00910913"/>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6F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4648"/>
    <w:rsid w:val="00997DEA"/>
    <w:rsid w:val="009A2A56"/>
    <w:rsid w:val="009A386F"/>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5CDE"/>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57C9"/>
    <w:rsid w:val="00A05804"/>
    <w:rsid w:val="00A05D64"/>
    <w:rsid w:val="00A1103F"/>
    <w:rsid w:val="00A122A7"/>
    <w:rsid w:val="00A1290A"/>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7FD7"/>
    <w:rsid w:val="00A62AC6"/>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28D"/>
    <w:rsid w:val="00A95E77"/>
    <w:rsid w:val="00AA0E33"/>
    <w:rsid w:val="00AA3C9A"/>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91B"/>
    <w:rsid w:val="00AE4452"/>
    <w:rsid w:val="00AE5C75"/>
    <w:rsid w:val="00AF1C71"/>
    <w:rsid w:val="00AF2706"/>
    <w:rsid w:val="00AF3B7E"/>
    <w:rsid w:val="00AF50D1"/>
    <w:rsid w:val="00B02523"/>
    <w:rsid w:val="00B0451A"/>
    <w:rsid w:val="00B04AEF"/>
    <w:rsid w:val="00B06C77"/>
    <w:rsid w:val="00B070E0"/>
    <w:rsid w:val="00B11725"/>
    <w:rsid w:val="00B13EF9"/>
    <w:rsid w:val="00B23AAD"/>
    <w:rsid w:val="00B23EEB"/>
    <w:rsid w:val="00B24FBE"/>
    <w:rsid w:val="00B26EF3"/>
    <w:rsid w:val="00B27BAF"/>
    <w:rsid w:val="00B27E68"/>
    <w:rsid w:val="00B3046D"/>
    <w:rsid w:val="00B30814"/>
    <w:rsid w:val="00B33667"/>
    <w:rsid w:val="00B36193"/>
    <w:rsid w:val="00B3668F"/>
    <w:rsid w:val="00B37E6C"/>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91D3A"/>
    <w:rsid w:val="00B934BE"/>
    <w:rsid w:val="00B94036"/>
    <w:rsid w:val="00B947CE"/>
    <w:rsid w:val="00B9588D"/>
    <w:rsid w:val="00B966C5"/>
    <w:rsid w:val="00B96790"/>
    <w:rsid w:val="00B96DF1"/>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B5D"/>
    <w:rsid w:val="00BC37F3"/>
    <w:rsid w:val="00BC52B0"/>
    <w:rsid w:val="00BC6CA8"/>
    <w:rsid w:val="00BC7474"/>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CC5"/>
    <w:rsid w:val="00C17294"/>
    <w:rsid w:val="00C17EBC"/>
    <w:rsid w:val="00C20137"/>
    <w:rsid w:val="00C2149F"/>
    <w:rsid w:val="00C234BB"/>
    <w:rsid w:val="00C25282"/>
    <w:rsid w:val="00C26D60"/>
    <w:rsid w:val="00C37C5D"/>
    <w:rsid w:val="00C404F7"/>
    <w:rsid w:val="00C40808"/>
    <w:rsid w:val="00C41D1A"/>
    <w:rsid w:val="00C44222"/>
    <w:rsid w:val="00C4620A"/>
    <w:rsid w:val="00C473DF"/>
    <w:rsid w:val="00C476B1"/>
    <w:rsid w:val="00C478AE"/>
    <w:rsid w:val="00C52280"/>
    <w:rsid w:val="00C52442"/>
    <w:rsid w:val="00C52C34"/>
    <w:rsid w:val="00C579DF"/>
    <w:rsid w:val="00C6084E"/>
    <w:rsid w:val="00C618A5"/>
    <w:rsid w:val="00C63AF9"/>
    <w:rsid w:val="00C66965"/>
    <w:rsid w:val="00C66FFF"/>
    <w:rsid w:val="00C67170"/>
    <w:rsid w:val="00C70C79"/>
    <w:rsid w:val="00C71FE2"/>
    <w:rsid w:val="00C725D6"/>
    <w:rsid w:val="00C73116"/>
    <w:rsid w:val="00C77252"/>
    <w:rsid w:val="00C801A3"/>
    <w:rsid w:val="00C812E4"/>
    <w:rsid w:val="00C81501"/>
    <w:rsid w:val="00C83EF0"/>
    <w:rsid w:val="00C84760"/>
    <w:rsid w:val="00C84DDD"/>
    <w:rsid w:val="00C859E1"/>
    <w:rsid w:val="00C8646B"/>
    <w:rsid w:val="00C92C61"/>
    <w:rsid w:val="00C941CF"/>
    <w:rsid w:val="00C94CE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9AB"/>
    <w:rsid w:val="00CE1548"/>
    <w:rsid w:val="00CE2E9C"/>
    <w:rsid w:val="00CE5FBC"/>
    <w:rsid w:val="00CE6424"/>
    <w:rsid w:val="00CE73C3"/>
    <w:rsid w:val="00CE7961"/>
    <w:rsid w:val="00CF09D6"/>
    <w:rsid w:val="00CF3278"/>
    <w:rsid w:val="00CF33BD"/>
    <w:rsid w:val="00CF700C"/>
    <w:rsid w:val="00CF7F48"/>
    <w:rsid w:val="00D0051E"/>
    <w:rsid w:val="00D00B37"/>
    <w:rsid w:val="00D01200"/>
    <w:rsid w:val="00D07847"/>
    <w:rsid w:val="00D10869"/>
    <w:rsid w:val="00D10F8C"/>
    <w:rsid w:val="00D132FE"/>
    <w:rsid w:val="00D2286D"/>
    <w:rsid w:val="00D23786"/>
    <w:rsid w:val="00D24375"/>
    <w:rsid w:val="00D257E7"/>
    <w:rsid w:val="00D268A9"/>
    <w:rsid w:val="00D276B3"/>
    <w:rsid w:val="00D277E5"/>
    <w:rsid w:val="00D30F28"/>
    <w:rsid w:val="00D313C3"/>
    <w:rsid w:val="00D31CDF"/>
    <w:rsid w:val="00D33E01"/>
    <w:rsid w:val="00D368B8"/>
    <w:rsid w:val="00D40DEF"/>
    <w:rsid w:val="00D40F36"/>
    <w:rsid w:val="00D41647"/>
    <w:rsid w:val="00D42048"/>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755D5"/>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688"/>
    <w:rsid w:val="00DA6257"/>
    <w:rsid w:val="00DA7B42"/>
    <w:rsid w:val="00DB0186"/>
    <w:rsid w:val="00DB049F"/>
    <w:rsid w:val="00DB0DF4"/>
    <w:rsid w:val="00DB13F0"/>
    <w:rsid w:val="00DB1DE4"/>
    <w:rsid w:val="00DB538D"/>
    <w:rsid w:val="00DB636A"/>
    <w:rsid w:val="00DB76EE"/>
    <w:rsid w:val="00DB7C6C"/>
    <w:rsid w:val="00DC0B1D"/>
    <w:rsid w:val="00DC317B"/>
    <w:rsid w:val="00DD07BE"/>
    <w:rsid w:val="00DD2143"/>
    <w:rsid w:val="00DD3E71"/>
    <w:rsid w:val="00DD48AE"/>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E005BB"/>
    <w:rsid w:val="00E03D1B"/>
    <w:rsid w:val="00E045E8"/>
    <w:rsid w:val="00E0562E"/>
    <w:rsid w:val="00E07452"/>
    <w:rsid w:val="00E1157E"/>
    <w:rsid w:val="00E15B90"/>
    <w:rsid w:val="00E20B36"/>
    <w:rsid w:val="00E23F86"/>
    <w:rsid w:val="00E2673C"/>
    <w:rsid w:val="00E27C03"/>
    <w:rsid w:val="00E3047B"/>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81FE8"/>
    <w:rsid w:val="00E8391D"/>
    <w:rsid w:val="00E84578"/>
    <w:rsid w:val="00E875B4"/>
    <w:rsid w:val="00E87C11"/>
    <w:rsid w:val="00E90886"/>
    <w:rsid w:val="00E91BD1"/>
    <w:rsid w:val="00E947C1"/>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57AB"/>
    <w:rsid w:val="00ED60E2"/>
    <w:rsid w:val="00ED71EF"/>
    <w:rsid w:val="00EE0107"/>
    <w:rsid w:val="00EE263F"/>
    <w:rsid w:val="00EE3ACE"/>
    <w:rsid w:val="00EE3D10"/>
    <w:rsid w:val="00EE3F65"/>
    <w:rsid w:val="00EE48AB"/>
    <w:rsid w:val="00EE785B"/>
    <w:rsid w:val="00EE79CE"/>
    <w:rsid w:val="00EE7DDC"/>
    <w:rsid w:val="00EF01BD"/>
    <w:rsid w:val="00EF079B"/>
    <w:rsid w:val="00EF2046"/>
    <w:rsid w:val="00EF2790"/>
    <w:rsid w:val="00EF4279"/>
    <w:rsid w:val="00EF6A8A"/>
    <w:rsid w:val="00F02706"/>
    <w:rsid w:val="00F0504B"/>
    <w:rsid w:val="00F06060"/>
    <w:rsid w:val="00F07266"/>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63C"/>
    <w:rsid w:val="00F406F5"/>
    <w:rsid w:val="00F416D2"/>
    <w:rsid w:val="00F41B11"/>
    <w:rsid w:val="00F4460C"/>
    <w:rsid w:val="00F4496E"/>
    <w:rsid w:val="00F45BCB"/>
    <w:rsid w:val="00F46126"/>
    <w:rsid w:val="00F46633"/>
    <w:rsid w:val="00F47EAB"/>
    <w:rsid w:val="00F50D67"/>
    <w:rsid w:val="00F51814"/>
    <w:rsid w:val="00F51DD2"/>
    <w:rsid w:val="00F53EBB"/>
    <w:rsid w:val="00F54D58"/>
    <w:rsid w:val="00F56C6A"/>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4E4E"/>
    <w:rsid w:val="00F9619D"/>
    <w:rsid w:val="00F96711"/>
    <w:rsid w:val="00F979FA"/>
    <w:rsid w:val="00F97DB9"/>
    <w:rsid w:val="00FA1101"/>
    <w:rsid w:val="00FA1C0F"/>
    <w:rsid w:val="00FA357C"/>
    <w:rsid w:val="00FA3855"/>
    <w:rsid w:val="00FA408E"/>
    <w:rsid w:val="00FA4360"/>
    <w:rsid w:val="00FA611D"/>
    <w:rsid w:val="00FB06A6"/>
    <w:rsid w:val="00FB2C00"/>
    <w:rsid w:val="00FB4D2C"/>
    <w:rsid w:val="00FB531A"/>
    <w:rsid w:val="00FB5DAE"/>
    <w:rsid w:val="00FB7722"/>
    <w:rsid w:val="00FB789E"/>
    <w:rsid w:val="00FB7FA8"/>
    <w:rsid w:val="00FC1289"/>
    <w:rsid w:val="00FC2C09"/>
    <w:rsid w:val="00FC333F"/>
    <w:rsid w:val="00FC39C8"/>
    <w:rsid w:val="00FC49D8"/>
    <w:rsid w:val="00FC62C3"/>
    <w:rsid w:val="00FD0E7B"/>
    <w:rsid w:val="00FD1144"/>
    <w:rsid w:val="00FD2453"/>
    <w:rsid w:val="00FD3E0A"/>
    <w:rsid w:val="00FD40D2"/>
    <w:rsid w:val="00FD6506"/>
    <w:rsid w:val="00FE103A"/>
    <w:rsid w:val="00FE5688"/>
    <w:rsid w:val="00FE75A7"/>
    <w:rsid w:val="00FE7F25"/>
    <w:rsid w:val="00FF1940"/>
    <w:rsid w:val="00FF1B38"/>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2D24445-7B2F-43A1-993E-A78B345A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val="x-none"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val="x-none"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val="x-none"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val="x-none"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val="x-none"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val="x-none"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val="x-none"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val="x-none"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val="x-none"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val="x-none"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val="x-none"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val="x-none"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val="x-none"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val="x-none"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val="x-none"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lang w:val="x-none" w:eastAsia="x-none"/>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lang w:val="x-none" w:eastAsia="x-none"/>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lang w:val="x-none" w:eastAsia="x-none"/>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lang w:val="x-none" w:eastAsia="x-none"/>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val="x-none"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lang w:val="x-none"/>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lang w:val="x-none"/>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C8FB-6856-42B4-9833-95ACCED4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12844</Words>
  <Characters>77065</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6</cp:revision>
  <cp:lastPrinted>2018-11-28T09:30:00Z</cp:lastPrinted>
  <dcterms:created xsi:type="dcterms:W3CDTF">2020-09-07T12:07:00Z</dcterms:created>
  <dcterms:modified xsi:type="dcterms:W3CDTF">2020-09-11T08:43:00Z</dcterms:modified>
</cp:coreProperties>
</file>