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B2" w:rsidRPr="00A73623" w:rsidRDefault="007375B2" w:rsidP="00A73623">
      <w:pPr>
        <w:spacing w:after="0" w:line="276" w:lineRule="auto"/>
        <w:ind w:left="5387"/>
        <w:rPr>
          <w:rFonts w:ascii="Times New Roman" w:hAnsi="Times New Roman" w:cs="Times New Roman"/>
          <w:b/>
          <w:sz w:val="24"/>
          <w:szCs w:val="24"/>
        </w:rPr>
      </w:pPr>
    </w:p>
    <w:p w:rsidR="007E7A07" w:rsidRPr="00A73623" w:rsidRDefault="007E7A07" w:rsidP="00A73623">
      <w:pPr>
        <w:spacing w:after="0" w:line="276" w:lineRule="auto"/>
        <w:ind w:left="6373" w:hanging="1"/>
        <w:rPr>
          <w:rFonts w:ascii="Times New Roman" w:hAnsi="Times New Roman" w:cs="Times New Roman"/>
          <w:b/>
          <w:sz w:val="24"/>
          <w:szCs w:val="24"/>
        </w:rPr>
      </w:pPr>
      <w:r w:rsidRPr="00A73623">
        <w:rPr>
          <w:rFonts w:ascii="Times New Roman" w:hAnsi="Times New Roman" w:cs="Times New Roman"/>
          <w:b/>
          <w:sz w:val="24"/>
          <w:szCs w:val="24"/>
        </w:rPr>
        <w:t>Załącznik nr</w:t>
      </w:r>
      <w:r w:rsidR="00340B26">
        <w:rPr>
          <w:rFonts w:ascii="Times New Roman" w:hAnsi="Times New Roman" w:cs="Times New Roman"/>
          <w:b/>
          <w:sz w:val="24"/>
          <w:szCs w:val="24"/>
        </w:rPr>
        <w:t xml:space="preserve"> </w:t>
      </w:r>
      <w:r w:rsidR="00C06756">
        <w:rPr>
          <w:rFonts w:ascii="Times New Roman" w:hAnsi="Times New Roman" w:cs="Times New Roman"/>
          <w:b/>
          <w:sz w:val="24"/>
          <w:szCs w:val="24"/>
        </w:rPr>
        <w:t>2</w:t>
      </w:r>
      <w:r w:rsidRPr="00A73623">
        <w:rPr>
          <w:rFonts w:ascii="Times New Roman" w:hAnsi="Times New Roman" w:cs="Times New Roman"/>
          <w:b/>
          <w:sz w:val="24"/>
          <w:szCs w:val="24"/>
        </w:rPr>
        <w:t xml:space="preserve"> do </w:t>
      </w:r>
      <w:r w:rsidR="00340B26">
        <w:rPr>
          <w:rFonts w:ascii="Times New Roman" w:hAnsi="Times New Roman" w:cs="Times New Roman"/>
          <w:b/>
          <w:sz w:val="24"/>
          <w:szCs w:val="24"/>
        </w:rPr>
        <w:t>zapytania ofertowego</w:t>
      </w:r>
    </w:p>
    <w:p w:rsidR="007E7A07" w:rsidRPr="00A73623" w:rsidRDefault="007E7A07" w:rsidP="00A73623">
      <w:pPr>
        <w:spacing w:line="276" w:lineRule="auto"/>
        <w:rPr>
          <w:rFonts w:ascii="Times New Roman" w:hAnsi="Times New Roman" w:cs="Times New Roman"/>
          <w:sz w:val="24"/>
          <w:szCs w:val="24"/>
        </w:rPr>
      </w:pPr>
    </w:p>
    <w:p w:rsidR="007E7A07" w:rsidRPr="00A73623" w:rsidRDefault="007E7A07" w:rsidP="00A73623">
      <w:pPr>
        <w:spacing w:after="0" w:line="276" w:lineRule="auto"/>
        <w:jc w:val="center"/>
        <w:rPr>
          <w:rFonts w:ascii="Times New Roman" w:hAnsi="Times New Roman" w:cs="Times New Roman"/>
          <w:sz w:val="24"/>
          <w:szCs w:val="24"/>
        </w:rPr>
      </w:pPr>
      <w:r w:rsidRPr="00AB38CE">
        <w:rPr>
          <w:rFonts w:ascii="Times New Roman" w:eastAsia="Times New Roman" w:hAnsi="Times New Roman" w:cs="Times New Roman"/>
          <w:b/>
          <w:sz w:val="24"/>
          <w:szCs w:val="24"/>
          <w:lang w:eastAsia="pl-PL"/>
        </w:rPr>
        <w:t xml:space="preserve">U M O W A   Nr </w:t>
      </w:r>
      <w:r w:rsidRPr="00AB38CE">
        <w:rPr>
          <w:rFonts w:ascii="Times New Roman" w:eastAsia="Times New Roman" w:hAnsi="Times New Roman" w:cs="Times New Roman"/>
          <w:b/>
          <w:bCs/>
          <w:sz w:val="24"/>
          <w:szCs w:val="24"/>
          <w:lang w:eastAsia="pl-PL"/>
        </w:rPr>
        <w:t>ZP.271.</w:t>
      </w:r>
      <w:r w:rsidR="00340B26" w:rsidRPr="00AB38CE">
        <w:rPr>
          <w:rFonts w:ascii="Times New Roman" w:eastAsia="Times New Roman" w:hAnsi="Times New Roman" w:cs="Times New Roman"/>
          <w:b/>
          <w:bCs/>
          <w:sz w:val="24"/>
          <w:szCs w:val="24"/>
          <w:lang w:eastAsia="pl-PL"/>
        </w:rPr>
        <w:t>2.2</w:t>
      </w:r>
      <w:r w:rsidR="005D7786" w:rsidRPr="00AB38CE">
        <w:rPr>
          <w:rFonts w:ascii="Times New Roman" w:eastAsia="Times New Roman" w:hAnsi="Times New Roman" w:cs="Times New Roman"/>
          <w:b/>
          <w:bCs/>
          <w:sz w:val="24"/>
          <w:szCs w:val="24"/>
          <w:lang w:eastAsia="pl-PL"/>
        </w:rPr>
        <w:t>6</w:t>
      </w:r>
      <w:r w:rsidRPr="00AB38CE">
        <w:rPr>
          <w:rFonts w:ascii="Times New Roman" w:eastAsia="Times New Roman" w:hAnsi="Times New Roman" w:cs="Times New Roman"/>
          <w:b/>
          <w:bCs/>
          <w:sz w:val="24"/>
          <w:szCs w:val="24"/>
          <w:lang w:eastAsia="pl-PL"/>
        </w:rPr>
        <w:t>.2017</w:t>
      </w:r>
    </w:p>
    <w:p w:rsidR="007E7A07" w:rsidRDefault="007E7A07" w:rsidP="00A73623">
      <w:pPr>
        <w:spacing w:after="0" w:line="276" w:lineRule="auto"/>
        <w:jc w:val="both"/>
        <w:rPr>
          <w:rFonts w:ascii="Times New Roman" w:eastAsia="Times New Roman" w:hAnsi="Times New Roman" w:cs="Times New Roman"/>
          <w:sz w:val="24"/>
          <w:szCs w:val="24"/>
          <w:lang w:eastAsia="pl-PL"/>
        </w:rPr>
      </w:pPr>
    </w:p>
    <w:p w:rsidR="00340B26" w:rsidRPr="00A73623" w:rsidRDefault="00340B26" w:rsidP="00A73623">
      <w:pPr>
        <w:spacing w:after="0" w:line="276" w:lineRule="auto"/>
        <w:jc w:val="both"/>
        <w:rPr>
          <w:rFonts w:ascii="Times New Roman" w:eastAsia="Times New Roman" w:hAnsi="Times New Roman" w:cs="Times New Roman"/>
          <w:sz w:val="24"/>
          <w:szCs w:val="24"/>
          <w:lang w:eastAsia="pl-PL"/>
        </w:rPr>
      </w:pPr>
    </w:p>
    <w:p w:rsidR="007E7A07" w:rsidRPr="00A73623" w:rsidRDefault="007E7A07" w:rsidP="00A73623">
      <w:pPr>
        <w:spacing w:after="0" w:line="240" w:lineRule="auto"/>
        <w:jc w:val="both"/>
        <w:rPr>
          <w:rFonts w:ascii="Times New Roman" w:eastAsia="Times New Roman" w:hAnsi="Times New Roman" w:cs="Times New Roman"/>
          <w:sz w:val="24"/>
          <w:szCs w:val="24"/>
          <w:lang w:eastAsia="pl-PL"/>
        </w:rPr>
      </w:pPr>
      <w:r w:rsidRPr="00A73623">
        <w:rPr>
          <w:rFonts w:ascii="Times New Roman" w:eastAsia="Times New Roman" w:hAnsi="Times New Roman" w:cs="Times New Roman"/>
          <w:sz w:val="24"/>
          <w:szCs w:val="24"/>
          <w:lang w:eastAsia="pl-PL"/>
        </w:rPr>
        <w:t>zawarta w dniu ................ 2017 roku pomiędzy:</w:t>
      </w:r>
    </w:p>
    <w:p w:rsidR="007E7A07" w:rsidRPr="00A73623" w:rsidRDefault="007E7A07" w:rsidP="00A73623">
      <w:pPr>
        <w:spacing w:after="0" w:line="240" w:lineRule="auto"/>
        <w:jc w:val="both"/>
        <w:rPr>
          <w:rFonts w:ascii="Times New Roman" w:hAnsi="Times New Roman" w:cs="Times New Roman"/>
          <w:sz w:val="24"/>
          <w:szCs w:val="24"/>
        </w:rPr>
      </w:pPr>
      <w:r w:rsidRPr="00A73623">
        <w:rPr>
          <w:rFonts w:ascii="Times New Roman" w:eastAsia="Times New Roman" w:hAnsi="Times New Roman" w:cs="Times New Roman"/>
          <w:b/>
          <w:sz w:val="24"/>
          <w:szCs w:val="24"/>
          <w:lang w:eastAsia="pl-PL"/>
        </w:rPr>
        <w:t>Gminą Nowe Miasto Lubawskie</w:t>
      </w:r>
      <w:r w:rsidRPr="00A73623">
        <w:rPr>
          <w:rFonts w:ascii="Times New Roman" w:eastAsia="Times New Roman" w:hAnsi="Times New Roman" w:cs="Times New Roman"/>
          <w:sz w:val="24"/>
          <w:szCs w:val="24"/>
          <w:lang w:eastAsia="pl-PL"/>
        </w:rPr>
        <w:t xml:space="preserve">; ul. Podleśna 1; Mszanowo; </w:t>
      </w:r>
    </w:p>
    <w:p w:rsidR="007E7A07" w:rsidRPr="00A73623" w:rsidRDefault="007E7A07" w:rsidP="00A73623">
      <w:pPr>
        <w:spacing w:after="0" w:line="240" w:lineRule="auto"/>
        <w:jc w:val="both"/>
        <w:rPr>
          <w:rFonts w:ascii="Times New Roman" w:eastAsia="Times New Roman" w:hAnsi="Times New Roman" w:cs="Times New Roman"/>
          <w:sz w:val="24"/>
          <w:szCs w:val="24"/>
          <w:lang w:eastAsia="pl-PL"/>
        </w:rPr>
      </w:pPr>
      <w:r w:rsidRPr="00A73623">
        <w:rPr>
          <w:rFonts w:ascii="Times New Roman" w:eastAsia="Times New Roman" w:hAnsi="Times New Roman" w:cs="Times New Roman"/>
          <w:sz w:val="24"/>
          <w:szCs w:val="24"/>
          <w:lang w:eastAsia="pl-PL"/>
        </w:rPr>
        <w:t>13-300 Nowe Miasto Lubawskie;</w:t>
      </w:r>
    </w:p>
    <w:p w:rsidR="007E7A07" w:rsidRPr="00A73623" w:rsidRDefault="007E7A07" w:rsidP="00A73623">
      <w:pPr>
        <w:spacing w:after="0" w:line="240" w:lineRule="auto"/>
        <w:jc w:val="both"/>
        <w:rPr>
          <w:rFonts w:ascii="Times New Roman" w:hAnsi="Times New Roman" w:cs="Times New Roman"/>
          <w:sz w:val="24"/>
          <w:szCs w:val="24"/>
        </w:rPr>
      </w:pPr>
      <w:r w:rsidRPr="00A73623">
        <w:rPr>
          <w:rFonts w:ascii="Times New Roman" w:eastAsia="Times New Roman" w:hAnsi="Times New Roman" w:cs="Times New Roman"/>
          <w:sz w:val="24"/>
          <w:szCs w:val="24"/>
          <w:lang w:eastAsia="pl-PL"/>
        </w:rPr>
        <w:t xml:space="preserve">reprezentowaną przez </w:t>
      </w:r>
      <w:r w:rsidRPr="00A73623">
        <w:rPr>
          <w:rFonts w:ascii="Times New Roman" w:eastAsia="Times New Roman" w:hAnsi="Times New Roman" w:cs="Times New Roman"/>
          <w:b/>
          <w:sz w:val="24"/>
          <w:szCs w:val="24"/>
          <w:lang w:eastAsia="pl-PL"/>
        </w:rPr>
        <w:t>Wójta Tomasza Waruszewskiego</w:t>
      </w:r>
    </w:p>
    <w:p w:rsidR="007E7A07" w:rsidRPr="00A73623" w:rsidRDefault="007E7A07" w:rsidP="00A73623">
      <w:pPr>
        <w:spacing w:after="0" w:line="240" w:lineRule="auto"/>
        <w:jc w:val="both"/>
        <w:rPr>
          <w:rFonts w:ascii="Times New Roman" w:hAnsi="Times New Roman" w:cs="Times New Roman"/>
          <w:sz w:val="24"/>
          <w:szCs w:val="24"/>
        </w:rPr>
      </w:pPr>
      <w:r w:rsidRPr="00A73623">
        <w:rPr>
          <w:rFonts w:ascii="Times New Roman" w:eastAsia="Times New Roman" w:hAnsi="Times New Roman" w:cs="Times New Roman"/>
          <w:sz w:val="24"/>
          <w:szCs w:val="24"/>
          <w:lang w:eastAsia="pl-PL"/>
        </w:rPr>
        <w:t xml:space="preserve">przy kontrasygnacie </w:t>
      </w:r>
      <w:r w:rsidRPr="00A73623">
        <w:rPr>
          <w:rFonts w:ascii="Times New Roman" w:eastAsia="Times New Roman" w:hAnsi="Times New Roman" w:cs="Times New Roman"/>
          <w:b/>
          <w:sz w:val="24"/>
          <w:szCs w:val="24"/>
          <w:lang w:eastAsia="pl-PL"/>
        </w:rPr>
        <w:t>Skarbnika Gminy Joanny Artuszewskiej</w:t>
      </w:r>
    </w:p>
    <w:p w:rsidR="007E7A07" w:rsidRPr="00A73623" w:rsidRDefault="007E7A07" w:rsidP="00A73623">
      <w:pPr>
        <w:spacing w:after="0" w:line="240" w:lineRule="auto"/>
        <w:jc w:val="both"/>
        <w:rPr>
          <w:rFonts w:ascii="Times New Roman" w:eastAsia="Times New Roman" w:hAnsi="Times New Roman" w:cs="Times New Roman"/>
          <w:sz w:val="24"/>
          <w:szCs w:val="24"/>
          <w:lang w:eastAsia="pl-PL"/>
        </w:rPr>
      </w:pPr>
      <w:r w:rsidRPr="00A73623">
        <w:rPr>
          <w:rFonts w:ascii="Times New Roman" w:eastAsia="Times New Roman" w:hAnsi="Times New Roman" w:cs="Times New Roman"/>
          <w:sz w:val="24"/>
          <w:szCs w:val="24"/>
          <w:lang w:eastAsia="pl-PL"/>
        </w:rPr>
        <w:t>NIP 877-14-68-461  REGON 871118922</w:t>
      </w:r>
    </w:p>
    <w:p w:rsidR="007E7A07" w:rsidRPr="00A73623" w:rsidRDefault="007E7A07" w:rsidP="00A73623">
      <w:pPr>
        <w:spacing w:after="0" w:line="240" w:lineRule="auto"/>
        <w:jc w:val="both"/>
        <w:rPr>
          <w:rFonts w:ascii="Times New Roman" w:eastAsia="Times New Roman" w:hAnsi="Times New Roman" w:cs="Times New Roman"/>
          <w:sz w:val="24"/>
          <w:szCs w:val="24"/>
          <w:lang w:eastAsia="pl-PL"/>
        </w:rPr>
      </w:pPr>
      <w:r w:rsidRPr="00A73623">
        <w:rPr>
          <w:rFonts w:ascii="Times New Roman" w:eastAsia="Times New Roman" w:hAnsi="Times New Roman" w:cs="Times New Roman"/>
          <w:sz w:val="24"/>
          <w:szCs w:val="24"/>
          <w:lang w:eastAsia="pl-PL"/>
        </w:rPr>
        <w:t>zwanych dalej „Zamawiającym”</w:t>
      </w:r>
    </w:p>
    <w:p w:rsidR="007E7A07" w:rsidRPr="00A73623" w:rsidRDefault="007E7A07" w:rsidP="00A73623">
      <w:pPr>
        <w:spacing w:after="0" w:line="240" w:lineRule="auto"/>
        <w:jc w:val="both"/>
        <w:rPr>
          <w:rFonts w:ascii="Times New Roman" w:eastAsia="Times New Roman" w:hAnsi="Times New Roman" w:cs="Times New Roman"/>
          <w:sz w:val="24"/>
          <w:szCs w:val="24"/>
          <w:lang w:eastAsia="pl-PL"/>
        </w:rPr>
      </w:pPr>
      <w:r w:rsidRPr="00A73623">
        <w:rPr>
          <w:rFonts w:ascii="Times New Roman" w:eastAsia="Times New Roman" w:hAnsi="Times New Roman" w:cs="Times New Roman"/>
          <w:sz w:val="24"/>
          <w:szCs w:val="24"/>
          <w:lang w:eastAsia="pl-PL"/>
        </w:rPr>
        <w:t>a</w:t>
      </w:r>
    </w:p>
    <w:p w:rsidR="007E7A07" w:rsidRPr="00A73623" w:rsidRDefault="007E7A07" w:rsidP="00A73623">
      <w:pPr>
        <w:spacing w:after="0" w:line="240" w:lineRule="auto"/>
        <w:jc w:val="both"/>
        <w:rPr>
          <w:rFonts w:ascii="Times New Roman" w:hAnsi="Times New Roman" w:cs="Times New Roman"/>
          <w:sz w:val="24"/>
          <w:szCs w:val="24"/>
        </w:rPr>
      </w:pPr>
    </w:p>
    <w:p w:rsidR="007E7A07" w:rsidRPr="00A73623" w:rsidRDefault="007E7A07" w:rsidP="00A73623">
      <w:pPr>
        <w:spacing w:after="0" w:line="240" w:lineRule="auto"/>
        <w:jc w:val="both"/>
        <w:rPr>
          <w:rFonts w:ascii="Times New Roman" w:hAnsi="Times New Roman" w:cs="Times New Roman"/>
          <w:sz w:val="24"/>
          <w:szCs w:val="24"/>
        </w:rPr>
      </w:pPr>
      <w:r w:rsidRPr="00A73623">
        <w:rPr>
          <w:rFonts w:ascii="Times New Roman" w:hAnsi="Times New Roman" w:cs="Times New Roman"/>
          <w:sz w:val="24"/>
          <w:szCs w:val="24"/>
        </w:rPr>
        <w:t>………………………….z siedzibą przy ul. ………………..w……………..,</w:t>
      </w:r>
    </w:p>
    <w:p w:rsidR="007E7A07" w:rsidRPr="00A73623" w:rsidRDefault="007E7A07" w:rsidP="00A73623">
      <w:pPr>
        <w:spacing w:after="0" w:line="240" w:lineRule="auto"/>
        <w:jc w:val="both"/>
        <w:rPr>
          <w:rFonts w:ascii="Times New Roman" w:hAnsi="Times New Roman" w:cs="Times New Roman"/>
          <w:sz w:val="24"/>
          <w:szCs w:val="24"/>
        </w:rPr>
      </w:pPr>
      <w:r w:rsidRPr="00A73623">
        <w:rPr>
          <w:rFonts w:ascii="Times New Roman" w:hAnsi="Times New Roman" w:cs="Times New Roman"/>
          <w:sz w:val="24"/>
          <w:szCs w:val="24"/>
        </w:rPr>
        <w:t>NIP………………., REGON …………………</w:t>
      </w:r>
    </w:p>
    <w:p w:rsidR="007E7A07" w:rsidRPr="00A73623" w:rsidRDefault="007E7A07" w:rsidP="00A73623">
      <w:pPr>
        <w:spacing w:after="0" w:line="240" w:lineRule="auto"/>
        <w:jc w:val="both"/>
        <w:rPr>
          <w:rFonts w:ascii="Times New Roman" w:hAnsi="Times New Roman" w:cs="Times New Roman"/>
          <w:sz w:val="24"/>
          <w:szCs w:val="24"/>
        </w:rPr>
      </w:pPr>
      <w:r w:rsidRPr="00A73623">
        <w:rPr>
          <w:rFonts w:ascii="Times New Roman" w:hAnsi="Times New Roman" w:cs="Times New Roman"/>
          <w:sz w:val="24"/>
          <w:szCs w:val="24"/>
        </w:rPr>
        <w:t>reprezentowanym przez……………………</w:t>
      </w:r>
    </w:p>
    <w:p w:rsidR="007E7A07" w:rsidRPr="00A73623" w:rsidRDefault="007E7A07" w:rsidP="00A73623">
      <w:pPr>
        <w:spacing w:after="0" w:line="240" w:lineRule="auto"/>
        <w:jc w:val="both"/>
        <w:rPr>
          <w:rFonts w:ascii="Times New Roman" w:hAnsi="Times New Roman" w:cs="Times New Roman"/>
          <w:sz w:val="24"/>
          <w:szCs w:val="24"/>
        </w:rPr>
      </w:pPr>
      <w:r w:rsidRPr="00A73623">
        <w:rPr>
          <w:rFonts w:ascii="Times New Roman" w:hAnsi="Times New Roman" w:cs="Times New Roman"/>
          <w:sz w:val="24"/>
          <w:szCs w:val="24"/>
        </w:rPr>
        <w:t>zwaną/</w:t>
      </w:r>
      <w:proofErr w:type="spellStart"/>
      <w:r w:rsidRPr="00A73623">
        <w:rPr>
          <w:rFonts w:ascii="Times New Roman" w:hAnsi="Times New Roman" w:cs="Times New Roman"/>
          <w:sz w:val="24"/>
          <w:szCs w:val="24"/>
        </w:rPr>
        <w:t>nym</w:t>
      </w:r>
      <w:proofErr w:type="spellEnd"/>
      <w:r w:rsidRPr="00A73623">
        <w:rPr>
          <w:rFonts w:ascii="Times New Roman" w:hAnsi="Times New Roman" w:cs="Times New Roman"/>
          <w:sz w:val="24"/>
          <w:szCs w:val="24"/>
        </w:rPr>
        <w:t xml:space="preserve"> dalej „Wykonawcą”</w:t>
      </w:r>
    </w:p>
    <w:p w:rsidR="007E7A07" w:rsidRPr="00A73623" w:rsidRDefault="007E7A07" w:rsidP="00A73623">
      <w:pPr>
        <w:spacing w:after="0" w:line="240" w:lineRule="auto"/>
        <w:jc w:val="both"/>
        <w:rPr>
          <w:rFonts w:ascii="Times New Roman" w:hAnsi="Times New Roman" w:cs="Times New Roman"/>
          <w:sz w:val="24"/>
          <w:szCs w:val="24"/>
        </w:rPr>
      </w:pPr>
    </w:p>
    <w:p w:rsidR="00696289" w:rsidRPr="00A73623" w:rsidRDefault="007E7A07" w:rsidP="00A73623">
      <w:pPr>
        <w:spacing w:after="0" w:line="240" w:lineRule="auto"/>
        <w:jc w:val="both"/>
        <w:rPr>
          <w:rFonts w:ascii="Times New Roman" w:hAnsi="Times New Roman" w:cs="Times New Roman"/>
          <w:sz w:val="24"/>
          <w:szCs w:val="24"/>
        </w:rPr>
      </w:pPr>
      <w:r w:rsidRPr="00A73623">
        <w:rPr>
          <w:rFonts w:ascii="Times New Roman" w:hAnsi="Times New Roman" w:cs="Times New Roman"/>
          <w:sz w:val="24"/>
          <w:szCs w:val="24"/>
        </w:rPr>
        <w:t>zwane dalej wspólnie ”Stronami”</w:t>
      </w:r>
      <w:r w:rsidR="00081AA0" w:rsidRPr="00A73623">
        <w:rPr>
          <w:rFonts w:ascii="Times New Roman" w:hAnsi="Times New Roman" w:cs="Times New Roman"/>
          <w:sz w:val="24"/>
          <w:szCs w:val="24"/>
        </w:rPr>
        <w:t>.</w:t>
      </w:r>
    </w:p>
    <w:p w:rsidR="00D67DD2" w:rsidRDefault="00D67DD2" w:rsidP="00A73623">
      <w:pPr>
        <w:pStyle w:val="Listanumerowana"/>
        <w:numPr>
          <w:ilvl w:val="0"/>
          <w:numId w:val="0"/>
        </w:numPr>
        <w:spacing w:line="276" w:lineRule="auto"/>
        <w:jc w:val="center"/>
        <w:rPr>
          <w:b/>
        </w:rPr>
      </w:pPr>
    </w:p>
    <w:p w:rsidR="00081AA0" w:rsidRPr="00A73623" w:rsidRDefault="00081AA0" w:rsidP="00A73623">
      <w:pPr>
        <w:pStyle w:val="Listanumerowana"/>
        <w:numPr>
          <w:ilvl w:val="0"/>
          <w:numId w:val="0"/>
        </w:numPr>
        <w:spacing w:line="276" w:lineRule="auto"/>
        <w:jc w:val="center"/>
        <w:rPr>
          <w:b/>
        </w:rPr>
      </w:pPr>
      <w:r w:rsidRPr="00A73623">
        <w:rPr>
          <w:b/>
        </w:rPr>
        <w:t>§ 1</w:t>
      </w:r>
    </w:p>
    <w:p w:rsidR="00081AA0" w:rsidRPr="00A73623" w:rsidRDefault="00081AA0" w:rsidP="00A73623">
      <w:pPr>
        <w:pStyle w:val="Listanumerowana"/>
        <w:numPr>
          <w:ilvl w:val="0"/>
          <w:numId w:val="0"/>
        </w:numPr>
        <w:spacing w:line="276" w:lineRule="auto"/>
        <w:jc w:val="center"/>
        <w:rPr>
          <w:b/>
        </w:rPr>
      </w:pPr>
      <w:r w:rsidRPr="00A73623">
        <w:rPr>
          <w:b/>
        </w:rPr>
        <w:t>PODSTAWA PRAWNA ZAWARCIA UMOWY</w:t>
      </w:r>
    </w:p>
    <w:p w:rsidR="00C12C49" w:rsidRPr="00A73623" w:rsidRDefault="00C12C49" w:rsidP="00A73623">
      <w:pPr>
        <w:pStyle w:val="Listanumerowana"/>
        <w:numPr>
          <w:ilvl w:val="0"/>
          <w:numId w:val="0"/>
        </w:numPr>
        <w:spacing w:line="276" w:lineRule="auto"/>
        <w:jc w:val="center"/>
        <w:rPr>
          <w:sz w:val="16"/>
          <w:szCs w:val="16"/>
        </w:rPr>
      </w:pPr>
    </w:p>
    <w:p w:rsidR="00081AA0" w:rsidRPr="00A73623" w:rsidRDefault="006A301E" w:rsidP="00A73623">
      <w:pPr>
        <w:pStyle w:val="Tekstpodstawowy"/>
        <w:tabs>
          <w:tab w:val="left" w:pos="-1980"/>
        </w:tabs>
        <w:spacing w:line="276" w:lineRule="auto"/>
        <w:rPr>
          <w:szCs w:val="24"/>
        </w:rPr>
      </w:pPr>
      <w:r w:rsidRPr="00A73623">
        <w:rPr>
          <w:szCs w:val="24"/>
        </w:rPr>
        <w:t xml:space="preserve">Podstawą zawarcia niniejszej </w:t>
      </w:r>
      <w:r w:rsidR="007375B2" w:rsidRPr="00A73623">
        <w:rPr>
          <w:szCs w:val="24"/>
        </w:rPr>
        <w:t>umowy</w:t>
      </w:r>
      <w:r w:rsidRPr="00A73623">
        <w:rPr>
          <w:szCs w:val="24"/>
        </w:rPr>
        <w:t xml:space="preserve"> jest </w:t>
      </w:r>
      <w:r w:rsidR="00340B26" w:rsidRPr="00340B26">
        <w:rPr>
          <w:szCs w:val="24"/>
        </w:rPr>
        <w:t>wyb</w:t>
      </w:r>
      <w:r w:rsidR="00340B26">
        <w:rPr>
          <w:szCs w:val="24"/>
        </w:rPr>
        <w:t>ór</w:t>
      </w:r>
      <w:r w:rsidR="00340B26" w:rsidRPr="00340B26">
        <w:rPr>
          <w:szCs w:val="24"/>
        </w:rPr>
        <w:t xml:space="preserve"> oferty na wykonanie zadania pn.: „</w:t>
      </w:r>
      <w:r w:rsidR="00340B26" w:rsidRPr="00340B26">
        <w:rPr>
          <w:b/>
          <w:i/>
          <w:szCs w:val="24"/>
        </w:rPr>
        <w:t>Opracowanie dokumentacji w celu utworzenia Punktu Potwierdzania Profili Zaufanych</w:t>
      </w:r>
      <w:r w:rsidR="00340B26" w:rsidRPr="00340B26">
        <w:rPr>
          <w:szCs w:val="24"/>
        </w:rPr>
        <w:t>”</w:t>
      </w:r>
      <w:r w:rsidR="00340B26">
        <w:rPr>
          <w:szCs w:val="24"/>
        </w:rPr>
        <w:t xml:space="preserve"> </w:t>
      </w:r>
      <w:r w:rsidRPr="00A73623">
        <w:rPr>
          <w:szCs w:val="24"/>
        </w:rPr>
        <w:t xml:space="preserve">w ramach projektu pn. </w:t>
      </w:r>
      <w:r w:rsidRPr="00340B26">
        <w:rPr>
          <w:b/>
          <w:szCs w:val="24"/>
        </w:rPr>
        <w:t>Rozwój elektronicznej administracji w gminie wiejskiej Nowe Miasto Lubawskie</w:t>
      </w:r>
      <w:r w:rsidRPr="00A73623">
        <w:rPr>
          <w:szCs w:val="24"/>
        </w:rPr>
        <w:t xml:space="preserve"> realizowanego w ramac</w:t>
      </w:r>
      <w:r w:rsidRPr="00A73623">
        <w:rPr>
          <w:rFonts w:eastAsiaTheme="minorHAnsi"/>
          <w:szCs w:val="24"/>
          <w:lang w:eastAsia="en-US"/>
        </w:rPr>
        <w:t>h Regionalnego Programu Operacyjnego Województwa Warmińsko-Mazurskiego na lata 2014</w:t>
      </w:r>
      <w:r w:rsidRPr="00A73623">
        <w:rPr>
          <w:szCs w:val="24"/>
        </w:rPr>
        <w:t>-2020, III Osi Priorytetowej Cyfrowy Region, Działanie 3.1 Cyfrowa dostępność informacji sektora publicznego oraz wysoka jakość e-usług publicznych współfinansowanego ze środków Europejskiego Funduszu Rozwoju Regionalnego</w:t>
      </w:r>
      <w:r w:rsidR="00340B26">
        <w:rPr>
          <w:szCs w:val="24"/>
        </w:rPr>
        <w:t>,</w:t>
      </w:r>
      <w:r w:rsidR="00D67DD2">
        <w:rPr>
          <w:szCs w:val="24"/>
        </w:rPr>
        <w:t xml:space="preserve"> w postępowaniu </w:t>
      </w:r>
      <w:r w:rsidR="00D67DD2" w:rsidRPr="00D67DD2">
        <w:rPr>
          <w:szCs w:val="24"/>
        </w:rPr>
        <w:t>prowadzonym</w:t>
      </w:r>
      <w:r w:rsidRPr="00D67DD2">
        <w:rPr>
          <w:szCs w:val="24"/>
        </w:rPr>
        <w:t xml:space="preserve"> w trybie </w:t>
      </w:r>
      <w:r w:rsidR="00340B26" w:rsidRPr="00D67DD2">
        <w:rPr>
          <w:szCs w:val="24"/>
        </w:rPr>
        <w:t>zapytania ofertowego</w:t>
      </w:r>
      <w:r w:rsidR="00340B26" w:rsidRPr="00D67DD2">
        <w:rPr>
          <w:iCs/>
          <w:snapToGrid w:val="0"/>
          <w:color w:val="000000"/>
        </w:rPr>
        <w:t>, którego wartość nie przekracza równowartości kwoty 30 000 euro zgodnie z art. 4 pkt 8 ustawy z dnia 29 stycznia 2004r. Prawo Zamówień Publicznych (tekst jednolity Dz. U. z 201</w:t>
      </w:r>
      <w:r w:rsidR="00D67DD2" w:rsidRPr="00D67DD2">
        <w:rPr>
          <w:iCs/>
          <w:snapToGrid w:val="0"/>
          <w:color w:val="000000"/>
        </w:rPr>
        <w:t>7</w:t>
      </w:r>
      <w:r w:rsidR="00340B26" w:rsidRPr="00D67DD2">
        <w:rPr>
          <w:iCs/>
          <w:snapToGrid w:val="0"/>
          <w:color w:val="000000"/>
        </w:rPr>
        <w:t>r.  poz. 1</w:t>
      </w:r>
      <w:r w:rsidR="00D67DD2" w:rsidRPr="00D67DD2">
        <w:rPr>
          <w:iCs/>
          <w:snapToGrid w:val="0"/>
          <w:color w:val="000000"/>
        </w:rPr>
        <w:t>579</w:t>
      </w:r>
      <w:r w:rsidR="00340B26" w:rsidRPr="00D67DD2">
        <w:rPr>
          <w:iCs/>
          <w:snapToGrid w:val="0"/>
          <w:color w:val="000000"/>
        </w:rPr>
        <w:t xml:space="preserve"> z późn. zm.)</w:t>
      </w:r>
      <w:r w:rsidRPr="00D67DD2">
        <w:rPr>
          <w:szCs w:val="24"/>
        </w:rPr>
        <w:t xml:space="preserve">, zwanej dalej „ustawą”, nr postępowania </w:t>
      </w:r>
      <w:r w:rsidR="00727B9B" w:rsidRPr="00D67DD2">
        <w:rPr>
          <w:szCs w:val="24"/>
        </w:rPr>
        <w:t>ZP.</w:t>
      </w:r>
      <w:r w:rsidR="00727B9B" w:rsidRPr="00AB38CE">
        <w:rPr>
          <w:szCs w:val="24"/>
        </w:rPr>
        <w:t>271.</w:t>
      </w:r>
      <w:r w:rsidR="00340B26" w:rsidRPr="00AB38CE">
        <w:rPr>
          <w:szCs w:val="24"/>
        </w:rPr>
        <w:t>2</w:t>
      </w:r>
      <w:r w:rsidR="00727B9B" w:rsidRPr="00AB38CE">
        <w:rPr>
          <w:szCs w:val="24"/>
        </w:rPr>
        <w:t>.</w:t>
      </w:r>
      <w:r w:rsidR="00340B26" w:rsidRPr="00AB38CE">
        <w:rPr>
          <w:szCs w:val="24"/>
        </w:rPr>
        <w:t>2</w:t>
      </w:r>
      <w:r w:rsidR="00AB38CE" w:rsidRPr="00AB38CE">
        <w:rPr>
          <w:szCs w:val="24"/>
        </w:rPr>
        <w:t>6</w:t>
      </w:r>
      <w:r w:rsidR="00727B9B" w:rsidRPr="00AB38CE">
        <w:rPr>
          <w:szCs w:val="24"/>
        </w:rPr>
        <w:t>.2017.</w:t>
      </w:r>
    </w:p>
    <w:p w:rsidR="00C12C49" w:rsidRPr="00A73623" w:rsidRDefault="00C12C49" w:rsidP="00A73623">
      <w:pPr>
        <w:pStyle w:val="Tekstpodstawowy"/>
        <w:tabs>
          <w:tab w:val="left" w:pos="-1980"/>
        </w:tabs>
        <w:spacing w:line="276" w:lineRule="auto"/>
        <w:rPr>
          <w:szCs w:val="24"/>
        </w:rPr>
      </w:pPr>
    </w:p>
    <w:p w:rsidR="00F978F4" w:rsidRPr="00A73623" w:rsidRDefault="00F978F4" w:rsidP="00A73623">
      <w:pPr>
        <w:spacing w:after="0" w:line="276" w:lineRule="auto"/>
        <w:ind w:left="439" w:right="8" w:hanging="10"/>
        <w:jc w:val="center"/>
        <w:rPr>
          <w:rFonts w:ascii="Times New Roman" w:hAnsi="Times New Roman" w:cs="Times New Roman"/>
          <w:b/>
          <w:sz w:val="24"/>
          <w:szCs w:val="24"/>
        </w:rPr>
      </w:pPr>
      <w:r w:rsidRPr="00A73623">
        <w:rPr>
          <w:rFonts w:ascii="Times New Roman" w:hAnsi="Times New Roman" w:cs="Times New Roman"/>
          <w:b/>
          <w:sz w:val="24"/>
          <w:szCs w:val="24"/>
        </w:rPr>
        <w:t xml:space="preserve">§ 2 </w:t>
      </w:r>
    </w:p>
    <w:p w:rsidR="00F978F4" w:rsidRPr="00A73623" w:rsidRDefault="00C96E3C" w:rsidP="00A73623">
      <w:pPr>
        <w:spacing w:after="0" w:line="276" w:lineRule="auto"/>
        <w:ind w:left="439" w:right="10" w:hanging="10"/>
        <w:jc w:val="center"/>
        <w:rPr>
          <w:rFonts w:ascii="Times New Roman" w:hAnsi="Times New Roman" w:cs="Times New Roman"/>
          <w:b/>
          <w:sz w:val="24"/>
          <w:szCs w:val="24"/>
        </w:rPr>
      </w:pPr>
      <w:r w:rsidRPr="00A73623">
        <w:rPr>
          <w:rFonts w:ascii="Times New Roman" w:hAnsi="Times New Roman" w:cs="Times New Roman"/>
          <w:b/>
          <w:sz w:val="24"/>
          <w:szCs w:val="24"/>
        </w:rPr>
        <w:t>PRZEDMIOT UMOWY</w:t>
      </w:r>
    </w:p>
    <w:p w:rsidR="00F978F4" w:rsidRPr="00A73623" w:rsidRDefault="00F978F4" w:rsidP="00A73623">
      <w:pPr>
        <w:spacing w:after="0" w:line="276" w:lineRule="auto"/>
        <w:ind w:left="478"/>
        <w:jc w:val="center"/>
        <w:rPr>
          <w:rFonts w:ascii="Times New Roman" w:hAnsi="Times New Roman" w:cs="Times New Roman"/>
          <w:sz w:val="16"/>
          <w:szCs w:val="16"/>
        </w:rPr>
      </w:pPr>
      <w:r w:rsidRPr="00A73623">
        <w:rPr>
          <w:rFonts w:ascii="Times New Roman" w:hAnsi="Times New Roman" w:cs="Times New Roman"/>
          <w:sz w:val="24"/>
          <w:szCs w:val="24"/>
        </w:rPr>
        <w:t xml:space="preserve"> </w:t>
      </w:r>
    </w:p>
    <w:p w:rsidR="00A65E38" w:rsidRPr="00A73623" w:rsidRDefault="00C96E3C" w:rsidP="00A73623">
      <w:pPr>
        <w:numPr>
          <w:ilvl w:val="0"/>
          <w:numId w:val="15"/>
        </w:numPr>
        <w:spacing w:after="0" w:line="276" w:lineRule="auto"/>
        <w:ind w:right="16"/>
        <w:jc w:val="both"/>
        <w:rPr>
          <w:rFonts w:ascii="Times New Roman" w:hAnsi="Times New Roman" w:cs="Times New Roman"/>
          <w:sz w:val="24"/>
          <w:szCs w:val="24"/>
        </w:rPr>
      </w:pPr>
      <w:r w:rsidRPr="00A73623">
        <w:rPr>
          <w:rFonts w:ascii="Times New Roman" w:hAnsi="Times New Roman" w:cs="Times New Roman"/>
          <w:sz w:val="24"/>
          <w:szCs w:val="24"/>
        </w:rPr>
        <w:t xml:space="preserve">Przedmiotem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jest</w:t>
      </w:r>
      <w:r w:rsidR="00A65E38" w:rsidRPr="00A73623">
        <w:rPr>
          <w:rFonts w:ascii="Times New Roman" w:hAnsi="Times New Roman" w:cs="Times New Roman"/>
          <w:sz w:val="24"/>
          <w:szCs w:val="24"/>
        </w:rPr>
        <w:t xml:space="preserve"> </w:t>
      </w:r>
      <w:r w:rsidR="00F85FD9" w:rsidRPr="00A73623">
        <w:rPr>
          <w:rFonts w:ascii="Times New Roman" w:hAnsi="Times New Roman" w:cs="Times New Roman"/>
          <w:sz w:val="24"/>
          <w:szCs w:val="24"/>
        </w:rPr>
        <w:t>opracowanie dokumentacji w celu uruchomienia</w:t>
      </w:r>
      <w:r w:rsidR="00A65E38" w:rsidRPr="00A73623">
        <w:rPr>
          <w:rFonts w:ascii="Times New Roman" w:hAnsi="Times New Roman" w:cs="Times New Roman"/>
          <w:sz w:val="24"/>
          <w:szCs w:val="24"/>
        </w:rPr>
        <w:t xml:space="preserve"> Punktu Potwierdzania Profili Zaufanych, a w szczególności:</w:t>
      </w:r>
    </w:p>
    <w:p w:rsidR="00A65E38" w:rsidRPr="00A73623" w:rsidRDefault="00F85FD9" w:rsidP="00A73623">
      <w:pPr>
        <w:pStyle w:val="Akapitzlist"/>
        <w:numPr>
          <w:ilvl w:val="1"/>
          <w:numId w:val="15"/>
        </w:numPr>
        <w:spacing w:after="0" w:line="276" w:lineRule="auto"/>
        <w:ind w:left="851" w:right="16"/>
        <w:jc w:val="both"/>
        <w:rPr>
          <w:rFonts w:ascii="Times New Roman" w:hAnsi="Times New Roman" w:cs="Times New Roman"/>
          <w:sz w:val="24"/>
          <w:szCs w:val="24"/>
        </w:rPr>
      </w:pPr>
      <w:r w:rsidRPr="00A73623">
        <w:rPr>
          <w:rFonts w:ascii="Times New Roman" w:hAnsi="Times New Roman" w:cs="Times New Roman"/>
          <w:sz w:val="24"/>
          <w:szCs w:val="24"/>
        </w:rPr>
        <w:lastRenderedPageBreak/>
        <w:t xml:space="preserve">dostosowanie procedur </w:t>
      </w:r>
      <w:r w:rsidR="00A32C22">
        <w:rPr>
          <w:rFonts w:ascii="Times New Roman" w:hAnsi="Times New Roman" w:cs="Times New Roman"/>
          <w:sz w:val="24"/>
          <w:szCs w:val="24"/>
        </w:rPr>
        <w:t xml:space="preserve"> </w:t>
      </w:r>
      <w:r w:rsidRPr="00A73623">
        <w:rPr>
          <w:rFonts w:ascii="Times New Roman" w:hAnsi="Times New Roman" w:cs="Times New Roman"/>
          <w:sz w:val="24"/>
          <w:szCs w:val="24"/>
        </w:rPr>
        <w:t>związanych z proﬁlami zaufanymi oraz stworzenie projektów oświadczeń załączanych do wniosku;</w:t>
      </w:r>
    </w:p>
    <w:p w:rsidR="00F85FD9" w:rsidRPr="00A73623" w:rsidRDefault="00F85FD9" w:rsidP="00A73623">
      <w:pPr>
        <w:pStyle w:val="Akapitzlist"/>
        <w:numPr>
          <w:ilvl w:val="1"/>
          <w:numId w:val="15"/>
        </w:numPr>
        <w:spacing w:after="0" w:line="276" w:lineRule="auto"/>
        <w:ind w:left="851" w:right="16"/>
        <w:jc w:val="both"/>
        <w:rPr>
          <w:rFonts w:ascii="Times New Roman" w:hAnsi="Times New Roman" w:cs="Times New Roman"/>
          <w:sz w:val="24"/>
          <w:szCs w:val="24"/>
        </w:rPr>
      </w:pPr>
      <w:r w:rsidRPr="00A73623">
        <w:rPr>
          <w:rFonts w:ascii="Times New Roman" w:hAnsi="Times New Roman" w:cs="Times New Roman"/>
          <w:sz w:val="24"/>
          <w:szCs w:val="24"/>
        </w:rPr>
        <w:t>stworzenie projektów aktualizacji wewnętrznych procedur i regulaminów;</w:t>
      </w:r>
    </w:p>
    <w:p w:rsidR="00F85FD9" w:rsidRPr="00A73623" w:rsidRDefault="00F85FD9" w:rsidP="00A73623">
      <w:pPr>
        <w:pStyle w:val="Akapitzlist"/>
        <w:numPr>
          <w:ilvl w:val="1"/>
          <w:numId w:val="15"/>
        </w:numPr>
        <w:spacing w:after="0" w:line="276" w:lineRule="auto"/>
        <w:ind w:left="851" w:right="16"/>
        <w:jc w:val="both"/>
        <w:rPr>
          <w:rFonts w:ascii="Times New Roman" w:hAnsi="Times New Roman" w:cs="Times New Roman"/>
          <w:sz w:val="24"/>
          <w:szCs w:val="24"/>
        </w:rPr>
      </w:pPr>
      <w:r w:rsidRPr="00A73623">
        <w:rPr>
          <w:rFonts w:ascii="Times New Roman" w:hAnsi="Times New Roman" w:cs="Times New Roman"/>
          <w:sz w:val="24"/>
          <w:szCs w:val="24"/>
        </w:rPr>
        <w:t>aktualizacja polityki bezpieczeństwa, dokumentacji ochrony danych osobowych oraz instrukcji zarządzania systemem informatycznym</w:t>
      </w:r>
    </w:p>
    <w:p w:rsidR="00503606" w:rsidRPr="00A73623" w:rsidRDefault="00503606" w:rsidP="00A73623">
      <w:pPr>
        <w:pStyle w:val="Akapitzlist"/>
        <w:spacing w:after="0" w:line="276" w:lineRule="auto"/>
        <w:ind w:left="360" w:right="16"/>
        <w:jc w:val="both"/>
        <w:rPr>
          <w:rFonts w:ascii="Times New Roman" w:hAnsi="Times New Roman" w:cs="Times New Roman"/>
          <w:sz w:val="24"/>
          <w:szCs w:val="24"/>
        </w:rPr>
      </w:pPr>
      <w:r w:rsidRPr="00A73623">
        <w:rPr>
          <w:rFonts w:ascii="Times New Roman" w:hAnsi="Times New Roman" w:cs="Times New Roman"/>
          <w:sz w:val="24"/>
          <w:szCs w:val="24"/>
        </w:rPr>
        <w:t xml:space="preserve">– </w:t>
      </w:r>
      <w:r w:rsidR="00C96E3C" w:rsidRPr="00A73623">
        <w:rPr>
          <w:rFonts w:ascii="Times New Roman" w:hAnsi="Times New Roman" w:cs="Times New Roman"/>
          <w:sz w:val="24"/>
          <w:szCs w:val="24"/>
        </w:rPr>
        <w:t xml:space="preserve">zgodnie ze szczegółowym opisem zawartym </w:t>
      </w:r>
      <w:r w:rsidR="00EF683C">
        <w:rPr>
          <w:rFonts w:ascii="Times New Roman" w:hAnsi="Times New Roman" w:cs="Times New Roman"/>
          <w:sz w:val="24"/>
          <w:szCs w:val="24"/>
        </w:rPr>
        <w:t>w ust. 2</w:t>
      </w:r>
      <w:r w:rsidR="00C96E3C" w:rsidRPr="00A73623">
        <w:rPr>
          <w:rFonts w:ascii="Times New Roman" w:hAnsi="Times New Roman" w:cs="Times New Roman"/>
          <w:sz w:val="24"/>
          <w:szCs w:val="24"/>
        </w:rPr>
        <w:t xml:space="preserve"> oraz ze złożoną </w:t>
      </w:r>
      <w:r w:rsidR="00B87829" w:rsidRPr="00A73623">
        <w:rPr>
          <w:rFonts w:ascii="Times New Roman" w:hAnsi="Times New Roman" w:cs="Times New Roman"/>
          <w:sz w:val="24"/>
          <w:szCs w:val="24"/>
        </w:rPr>
        <w:t>o</w:t>
      </w:r>
      <w:r w:rsidR="00C96E3C" w:rsidRPr="00A73623">
        <w:rPr>
          <w:rFonts w:ascii="Times New Roman" w:hAnsi="Times New Roman" w:cs="Times New Roman"/>
          <w:sz w:val="24"/>
          <w:szCs w:val="24"/>
        </w:rPr>
        <w:t xml:space="preserve">fertą Wykonawcy stanowiącą </w:t>
      </w:r>
      <w:r w:rsidR="00B87829" w:rsidRPr="00A73623">
        <w:rPr>
          <w:rFonts w:ascii="Times New Roman" w:hAnsi="Times New Roman" w:cs="Times New Roman"/>
          <w:sz w:val="24"/>
          <w:szCs w:val="24"/>
        </w:rPr>
        <w:t>z</w:t>
      </w:r>
      <w:r w:rsidR="00C96E3C" w:rsidRPr="00A73623">
        <w:rPr>
          <w:rFonts w:ascii="Times New Roman" w:hAnsi="Times New Roman" w:cs="Times New Roman"/>
          <w:sz w:val="24"/>
          <w:szCs w:val="24"/>
        </w:rPr>
        <w:t xml:space="preserve">ałącznik do niniejszej </w:t>
      </w:r>
      <w:r w:rsidR="007375B2" w:rsidRPr="00A73623">
        <w:rPr>
          <w:rFonts w:ascii="Times New Roman" w:hAnsi="Times New Roman" w:cs="Times New Roman"/>
          <w:sz w:val="24"/>
          <w:szCs w:val="24"/>
        </w:rPr>
        <w:t>umowy</w:t>
      </w:r>
      <w:r w:rsidR="00C96E3C" w:rsidRPr="00A73623">
        <w:rPr>
          <w:rFonts w:ascii="Times New Roman" w:hAnsi="Times New Roman" w:cs="Times New Roman"/>
          <w:sz w:val="24"/>
          <w:szCs w:val="24"/>
        </w:rPr>
        <w:t xml:space="preserve">. </w:t>
      </w:r>
    </w:p>
    <w:p w:rsidR="00EF683C" w:rsidRPr="00EF683C" w:rsidRDefault="00EF683C" w:rsidP="00EF683C">
      <w:pPr>
        <w:pStyle w:val="Akapitzlist"/>
        <w:numPr>
          <w:ilvl w:val="0"/>
          <w:numId w:val="15"/>
        </w:numPr>
        <w:autoSpaceDN w:val="0"/>
        <w:spacing w:after="0" w:line="276" w:lineRule="auto"/>
        <w:jc w:val="both"/>
        <w:rPr>
          <w:rFonts w:ascii="Times New Roman" w:eastAsia="Times New Roman" w:hAnsi="Times New Roman"/>
          <w:sz w:val="24"/>
          <w:szCs w:val="24"/>
          <w:lang w:eastAsia="pl-PL"/>
        </w:rPr>
      </w:pPr>
      <w:r w:rsidRPr="00EF683C">
        <w:rPr>
          <w:rFonts w:ascii="Times New Roman" w:eastAsia="Times New Roman" w:hAnsi="Times New Roman"/>
          <w:sz w:val="24"/>
          <w:szCs w:val="24"/>
          <w:lang w:eastAsia="pl-PL"/>
        </w:rPr>
        <w:t xml:space="preserve">W ramach </w:t>
      </w:r>
      <w:r>
        <w:rPr>
          <w:rFonts w:ascii="Times New Roman" w:eastAsia="Times New Roman" w:hAnsi="Times New Roman"/>
          <w:sz w:val="24"/>
          <w:szCs w:val="24"/>
          <w:lang w:eastAsia="pl-PL"/>
        </w:rPr>
        <w:t>umowy</w:t>
      </w:r>
      <w:r w:rsidRPr="00EF683C">
        <w:rPr>
          <w:rFonts w:ascii="Times New Roman" w:eastAsia="Times New Roman" w:hAnsi="Times New Roman"/>
          <w:sz w:val="24"/>
          <w:szCs w:val="24"/>
          <w:lang w:eastAsia="pl-PL"/>
        </w:rPr>
        <w:t xml:space="preserve"> zostaną przeprowadzone następujące działania doradcze mające na celu uruchomienie Punktu Potwierdzania Profilu Zaufanego w Urzędzie, tj.:</w:t>
      </w:r>
    </w:p>
    <w:p w:rsidR="00EF683C" w:rsidRPr="004E7264" w:rsidRDefault="00EF683C" w:rsidP="00EF683C">
      <w:pPr>
        <w:numPr>
          <w:ilvl w:val="0"/>
          <w:numId w:val="28"/>
        </w:numPr>
        <w:autoSpaceDN w:val="0"/>
        <w:spacing w:after="0" w:line="276" w:lineRule="auto"/>
        <w:jc w:val="both"/>
        <w:rPr>
          <w:rFonts w:ascii="Times New Roman" w:eastAsia="Times New Roman" w:hAnsi="Times New Roman"/>
          <w:sz w:val="24"/>
          <w:szCs w:val="24"/>
          <w:u w:val="single"/>
          <w:lang w:eastAsia="pl-PL"/>
        </w:rPr>
      </w:pPr>
      <w:r w:rsidRPr="004E7264">
        <w:rPr>
          <w:rFonts w:ascii="Times New Roman" w:eastAsia="Times New Roman" w:hAnsi="Times New Roman"/>
          <w:sz w:val="24"/>
          <w:szCs w:val="24"/>
          <w:u w:val="single"/>
          <w:lang w:eastAsia="pl-PL"/>
        </w:rPr>
        <w:t>Dostosowanie procedur związanych z profilami zaufanymi oraz stworzenie projektów oświadczeń załączanych do wniosku.</w:t>
      </w:r>
    </w:p>
    <w:p w:rsidR="00EF683C" w:rsidRDefault="00EF683C" w:rsidP="00EF683C">
      <w:pPr>
        <w:numPr>
          <w:ilvl w:val="0"/>
          <w:numId w:val="29"/>
        </w:numPr>
        <w:autoSpaceDN w:val="0"/>
        <w:spacing w:after="0" w:line="276" w:lineRule="auto"/>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 xml:space="preserve">Zgodnie z ustawą z dnia 17 lutego 2005 r. o informatyzacji działalności podmiotów realizujących zadania publiczne, „Punkt potwierdzający profil zaufany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dokonuje potwierdzenia profilu zaufanego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które polega na weryfikacji zgodności danych zawartych w profilu użytkownika ze stanem faktycznym oraz nadaniu uprawnień wynikających z posiadania profilu zaufanego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jak również dokonuje przedłużenia ważności i unieważnienia profilu zaufanego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Do pełnienia funkcji punktu potwierdzającego wymagane jest uzyskanie zgody ministra właściwego ds. informatyzacji.</w:t>
      </w:r>
    </w:p>
    <w:p w:rsidR="00EF683C" w:rsidRDefault="00EF683C" w:rsidP="00EF683C">
      <w:pPr>
        <w:numPr>
          <w:ilvl w:val="0"/>
          <w:numId w:val="29"/>
        </w:numPr>
        <w:autoSpaceDN w:val="0"/>
        <w:spacing w:after="0" w:line="276" w:lineRule="auto"/>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 xml:space="preserve">W ramach usługi objętej działaniem zostaną przygotowane załączniki do wniosku o utworzenie punktu potwierdzającego profil zaufany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o których mowa w par. 14 ust. 3 pkt 1 i 3 rozporządzenia Ministra Administracji i Cyfryzacji z dnia 5 czerwca 2014 r. w sprawie zasad potwierdzania, przedłużania ważności, unieważniania oraz wykorzystania profilu zaufanego elektronicznej platformy usług administracji publicznej: a) procedura zarządzania profilami zaufanymi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b) procedura nadawania uprawnień do potwierdzania, przedłużania ważności i unieważniania profili zaufanych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c) projekt oświadczenia o spełnieniu wymagań określonych w § 5 ust. 2 rozporządzenia Ministra Spraw Wewnętrznych i Administracji z dnia 21 kwietnia 2011 r. w sprawie szczegółowych warunków organizacyjnych i technicznych, które powinien spełniać system teleinformatyczny służący identyfikacji użytkowników. Przygotowany zostanie także dodatkowy załącznik wymagany przez ministra zgodnie z „Procedurą utworzenia Punktu Potwierdzającego” zamieszczoną na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projekt oświadczenia potwierdzającego stosowanie instrukcji kancelaryjnej ustanowionej na podstawie ustawy z dnia 14 lipca 1983 r. o narodowym zasobie archiwalnym i archiwach.</w:t>
      </w:r>
    </w:p>
    <w:p w:rsidR="00EF683C" w:rsidRDefault="00EF683C" w:rsidP="00EF683C">
      <w:pPr>
        <w:numPr>
          <w:ilvl w:val="0"/>
          <w:numId w:val="29"/>
        </w:numPr>
        <w:autoSpaceDN w:val="0"/>
        <w:spacing w:after="0" w:line="276" w:lineRule="auto"/>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 xml:space="preserve">Procedura zarządzania profilami zaufanymi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będzie zawierać wszystkie zapisy występujące we wzorze zamieszczonym w BIP na stronie podmiotowej ministra, a ponadto zostanie uzupełniona o dodatkowe zapisy, które będą charakteryzowały działanie punktu potwierdzającego profil zaufany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w Urzędzie. Zapisy te będą określały m.in.: sposób porządkowania i oznaczania dokumentacji z uwzględnieniem instrukcji kancelaryjnej, umiejscowienie punktu potwierdzającego w siedzibie Urzędu, sposób oznaczenia punktu potwierdzającego, sposób dostępu do punktu potwierdzającego klientów, czasu </w:t>
      </w:r>
      <w:r w:rsidRPr="004E7264">
        <w:rPr>
          <w:rFonts w:ascii="Times New Roman" w:eastAsia="Times New Roman" w:hAnsi="Times New Roman"/>
          <w:sz w:val="24"/>
          <w:szCs w:val="24"/>
          <w:lang w:eastAsia="pl-PL"/>
        </w:rPr>
        <w:lastRenderedPageBreak/>
        <w:t xml:space="preserve">pracy punktu potwierdzającego, wymagania kompetencyjne osób uprawnionych do pracy w punkcie potwierdzającym – umiejętność pracy z przeglądarką internetową, znajomość platformy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znajomość procedury zarządzania profilami zaufanymi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oraz sposobu sprawdzania tożsamości osoby wnioskującej, osoby odpowiedzialne za poprawną pracę pracowników i utworzenie warunków niezbędnych do potwierdzenia profilu zaufanego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Tak przygotowana procedura zarządzania profilami zaufanymi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zostanie wniesiona zarządzeniem Wójta Gminy i formalnie przyjęta do stosowania jako „Procedura zarządzania profilami zaufanymi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w Urzędzie Gminy w Nowym Mieście Lubawskim”.</w:t>
      </w:r>
    </w:p>
    <w:p w:rsidR="00EF683C" w:rsidRDefault="00EF683C" w:rsidP="00EF683C">
      <w:pPr>
        <w:numPr>
          <w:ilvl w:val="0"/>
          <w:numId w:val="29"/>
        </w:numPr>
        <w:autoSpaceDN w:val="0"/>
        <w:spacing w:after="0" w:line="276" w:lineRule="auto"/>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 xml:space="preserve">Procedura nadawania uprawnień do potwierdzania, przedłużania ważności i unieważniania profili zaufanych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będzie zawierać wszystkie zapisy występujące we wzorze zamieszczonym w BIP na stronie podmiotowej ministra, a ponadto zostanie uzupełniona o dodatkowe zapisy, które będą charakteryzowały działanie punktu potwierdzającego w Urzędzie. Procedura zostanie wniesiona zarządzeniem Wójta Gminy i formalnie przyjęta do stosowania jako „Procedura nadawania uprawnień do potwierdzania, przedłużania ważności i unieważniania profili zaufanych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w Urzędzie Gminy w Nowym Mieście Lubawskim”.</w:t>
      </w:r>
    </w:p>
    <w:p w:rsidR="00EF683C" w:rsidRDefault="00EF683C" w:rsidP="00EF683C">
      <w:pPr>
        <w:numPr>
          <w:ilvl w:val="0"/>
          <w:numId w:val="29"/>
        </w:numPr>
        <w:autoSpaceDN w:val="0"/>
        <w:spacing w:after="0" w:line="276" w:lineRule="auto"/>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Pozostałe dokumenty (tj. dwa oświadczenia) po przygotowaniu i zatwierdzeniu projektów zostaną podpisane przez Wójta Gminy.</w:t>
      </w:r>
    </w:p>
    <w:p w:rsidR="00EF683C" w:rsidRPr="004E7264" w:rsidRDefault="00EF683C" w:rsidP="00EF683C">
      <w:pPr>
        <w:spacing w:after="0" w:line="276" w:lineRule="auto"/>
        <w:ind w:left="1080"/>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 xml:space="preserve">Wszystkie wymagane dokumenty zostaną następnie przygotowane do złożenia wraz z wnioskiem o utworzenie punktu potwierdzającego profil zaufany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zgodnie z „Procedurą utworzenia Punktu Potwierdzającego” zamieszczoną na platformie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w:t>
      </w:r>
    </w:p>
    <w:p w:rsidR="00EF683C" w:rsidRPr="004E7264" w:rsidRDefault="00EF683C" w:rsidP="00EF683C">
      <w:pPr>
        <w:spacing w:after="0" w:line="276"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4E7264">
        <w:rPr>
          <w:rFonts w:ascii="Times New Roman" w:eastAsia="Times New Roman" w:hAnsi="Times New Roman"/>
          <w:sz w:val="24"/>
          <w:szCs w:val="24"/>
          <w:u w:val="single"/>
          <w:lang w:eastAsia="pl-PL"/>
        </w:rPr>
        <w:t>Stworzenie projektów aktualizacji wewnętrznych procedur i regulaminów</w:t>
      </w:r>
      <w:r w:rsidRPr="004E7264">
        <w:rPr>
          <w:rFonts w:ascii="Times New Roman" w:eastAsia="Times New Roman" w:hAnsi="Times New Roman"/>
          <w:sz w:val="24"/>
          <w:szCs w:val="24"/>
          <w:lang w:eastAsia="pl-PL"/>
        </w:rPr>
        <w:t>.</w:t>
      </w:r>
    </w:p>
    <w:p w:rsidR="00EF683C" w:rsidRPr="004E7264" w:rsidRDefault="00EF683C" w:rsidP="00EF683C">
      <w:pPr>
        <w:spacing w:after="0" w:line="276" w:lineRule="auto"/>
        <w:ind w:left="708"/>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 xml:space="preserve">Utworzenie i funkcjonowanie punktu potwierdzania profilu zaufanego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musi zostać uregulowane w wewnętrznych procedurach i regulaminach Urzędu Gminy, w szczególności w zakresie regulaminu organizacyjnego Urzędu Gminy. Powyższe zostanie zrealizowane w ramach przedmiotowej usługi. Aktualizacja obejmie w szczególności zapisy dotyczące obowiązku bezpośredniego nadzoru nad poprawną pracą pracowników dokonujących potwierdzenia profilu zaufanego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(w zakresie zadań i kompetencji wyznaczonego pracownika Urzędu Gminy) oraz zapisy dotyczące odpowiedzialności za właściwe przechowywanie dokumentacji papierowej związanej z obsługą wniosków w zakresie profilu zaufanego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Po przygotowaniu projektów dokumentów zostaną one przyjęte zgodnie z procedurą właściwą dla danego dokumentu.</w:t>
      </w:r>
    </w:p>
    <w:p w:rsidR="00EF683C" w:rsidRPr="004E7264" w:rsidRDefault="00EF683C" w:rsidP="00EF683C">
      <w:pPr>
        <w:numPr>
          <w:ilvl w:val="0"/>
          <w:numId w:val="30"/>
        </w:numPr>
        <w:autoSpaceDN w:val="0"/>
        <w:spacing w:after="0" w:line="276" w:lineRule="auto"/>
        <w:jc w:val="both"/>
        <w:rPr>
          <w:rFonts w:ascii="Times New Roman" w:eastAsia="Times New Roman" w:hAnsi="Times New Roman"/>
          <w:sz w:val="24"/>
          <w:szCs w:val="24"/>
          <w:lang w:eastAsia="pl-PL"/>
        </w:rPr>
      </w:pPr>
      <w:r w:rsidRPr="004E7264">
        <w:rPr>
          <w:rFonts w:ascii="Times New Roman" w:eastAsia="Times New Roman" w:hAnsi="Times New Roman"/>
          <w:sz w:val="24"/>
          <w:szCs w:val="24"/>
          <w:u w:val="single"/>
          <w:lang w:eastAsia="pl-PL"/>
        </w:rPr>
        <w:t>Aktualizacja polityki bezpieczeństwa, dokumentacji ochrony danych osobowych oraz instrukcji zarządzania systemem informatycznym</w:t>
      </w:r>
      <w:r w:rsidRPr="004E7264">
        <w:rPr>
          <w:rFonts w:ascii="Times New Roman" w:eastAsia="Times New Roman" w:hAnsi="Times New Roman"/>
          <w:sz w:val="24"/>
          <w:szCs w:val="24"/>
          <w:lang w:eastAsia="pl-PL"/>
        </w:rPr>
        <w:t>.</w:t>
      </w:r>
    </w:p>
    <w:p w:rsidR="00EF683C" w:rsidRPr="00F71FDE" w:rsidRDefault="00EF683C" w:rsidP="00EF683C">
      <w:pPr>
        <w:spacing w:after="0" w:line="276" w:lineRule="auto"/>
        <w:ind w:left="708"/>
        <w:jc w:val="both"/>
        <w:rPr>
          <w:rFonts w:ascii="Times New Roman" w:eastAsia="Times New Roman" w:hAnsi="Times New Roman"/>
          <w:sz w:val="24"/>
          <w:szCs w:val="24"/>
          <w:lang w:eastAsia="pl-PL"/>
        </w:rPr>
      </w:pPr>
      <w:r w:rsidRPr="004E7264">
        <w:rPr>
          <w:rFonts w:ascii="Times New Roman" w:eastAsia="Times New Roman" w:hAnsi="Times New Roman"/>
          <w:sz w:val="24"/>
          <w:szCs w:val="24"/>
          <w:lang w:eastAsia="pl-PL"/>
        </w:rPr>
        <w:t xml:space="preserve">Celem usługi w ramach działania będzie aktualizacja procedur zarządzania bezpieczeństwem informacji wdrożonych w Urzędzie Gminy z uwzględnieniem uwarunkowań i specyfiki niniejszego projektu, w tym w szczególności aktualizacja procedur pod kątem uruchomienia punktu potwierdzającego profil zaufany </w:t>
      </w:r>
      <w:proofErr w:type="spellStart"/>
      <w:r w:rsidRPr="004E7264">
        <w:rPr>
          <w:rFonts w:ascii="Times New Roman" w:eastAsia="Times New Roman" w:hAnsi="Times New Roman"/>
          <w:sz w:val="24"/>
          <w:szCs w:val="24"/>
          <w:lang w:eastAsia="pl-PL"/>
        </w:rPr>
        <w:t>ePUAP</w:t>
      </w:r>
      <w:proofErr w:type="spellEnd"/>
      <w:r w:rsidRPr="004E7264">
        <w:rPr>
          <w:rFonts w:ascii="Times New Roman" w:eastAsia="Times New Roman" w:hAnsi="Times New Roman"/>
          <w:sz w:val="24"/>
          <w:szCs w:val="24"/>
          <w:lang w:eastAsia="pl-PL"/>
        </w:rPr>
        <w:t xml:space="preserve">. Analiza zostanie przeprowadzona zgodnie z wymogami ISO/IEC 19011:2002 lub wewnętrzną polityką prowadzenia audytów posiadaną przez wyłonionego </w:t>
      </w:r>
      <w:r w:rsidRPr="004E7264">
        <w:rPr>
          <w:rFonts w:ascii="Times New Roman" w:eastAsia="Times New Roman" w:hAnsi="Times New Roman"/>
          <w:sz w:val="24"/>
          <w:szCs w:val="24"/>
          <w:lang w:eastAsia="pl-PL"/>
        </w:rPr>
        <w:lastRenderedPageBreak/>
        <w:t xml:space="preserve">Wykonawcę. W efekcie zostanie zaktualizowana polityka bezpieczeństwa w zakresie ochrony danych osobowych. W szczególności w zakresie wymogów Rozporządzenia Parlamentu Europejskiego i Rady (UE) 2016/679 z dnia 27 kwietnia 2016 r. w sprawie ochrony osób fizycznych w </w:t>
      </w:r>
      <w:r w:rsidRPr="00F71FDE">
        <w:rPr>
          <w:rFonts w:ascii="Times New Roman" w:eastAsia="Times New Roman" w:hAnsi="Times New Roman"/>
          <w:sz w:val="24"/>
          <w:szCs w:val="24"/>
          <w:lang w:eastAsia="pl-PL"/>
        </w:rPr>
        <w:t>związku z przetwarzaniem danych osobowych i w sprawie swobodnego przepływu takich danych oraz uchylenia dyrektywy 95/46/WE</w:t>
      </w:r>
      <w:r>
        <w:rPr>
          <w:rFonts w:ascii="Times New Roman" w:eastAsia="Times New Roman" w:hAnsi="Times New Roman"/>
          <w:sz w:val="24"/>
          <w:szCs w:val="24"/>
          <w:lang w:eastAsia="pl-PL"/>
        </w:rPr>
        <w:t>.</w:t>
      </w:r>
    </w:p>
    <w:p w:rsidR="00EF683C" w:rsidRDefault="00EF683C" w:rsidP="00EF683C">
      <w:pPr>
        <w:numPr>
          <w:ilvl w:val="0"/>
          <w:numId w:val="15"/>
        </w:numPr>
        <w:spacing w:after="0" w:line="276" w:lineRule="auto"/>
        <w:ind w:right="16"/>
        <w:jc w:val="both"/>
        <w:rPr>
          <w:rFonts w:ascii="Times New Roman" w:hAnsi="Times New Roman" w:cs="Times New Roman"/>
          <w:sz w:val="24"/>
          <w:szCs w:val="24"/>
        </w:rPr>
      </w:pPr>
      <w:r w:rsidRPr="00F71FDE">
        <w:rPr>
          <w:rFonts w:ascii="Times New Roman" w:hAnsi="Times New Roman"/>
          <w:sz w:val="24"/>
          <w:szCs w:val="24"/>
        </w:rPr>
        <w:t>Wykonawca gwarantuje 12 miesięczny okres aktualizacji dokumentacji obejmujący w szczególności zmiany wynikające z przepisów prawa oraz reorganizacji w strukturach urzędu</w:t>
      </w:r>
      <w:r w:rsidR="00996EEF">
        <w:rPr>
          <w:rFonts w:ascii="Times New Roman" w:hAnsi="Times New Roman"/>
          <w:sz w:val="24"/>
          <w:szCs w:val="24"/>
        </w:rPr>
        <w:t xml:space="preserve"> – w terminie 14 dni od daty wejścia w życie nowych przepisów lub pozyskania informacji o reorganizacji w strukturach urzędu</w:t>
      </w:r>
      <w:r w:rsidRPr="00F71FDE">
        <w:rPr>
          <w:rFonts w:ascii="Times New Roman" w:hAnsi="Times New Roman"/>
          <w:sz w:val="24"/>
          <w:szCs w:val="24"/>
        </w:rPr>
        <w:t>.</w:t>
      </w:r>
    </w:p>
    <w:p w:rsidR="00D71030" w:rsidRPr="00EF683C" w:rsidRDefault="00C96E3C" w:rsidP="00EF683C">
      <w:pPr>
        <w:numPr>
          <w:ilvl w:val="0"/>
          <w:numId w:val="15"/>
        </w:numPr>
        <w:spacing w:after="0" w:line="276" w:lineRule="auto"/>
        <w:ind w:right="16"/>
        <w:jc w:val="both"/>
        <w:rPr>
          <w:rFonts w:ascii="Times New Roman" w:hAnsi="Times New Roman" w:cs="Times New Roman"/>
          <w:sz w:val="24"/>
          <w:szCs w:val="24"/>
        </w:rPr>
      </w:pPr>
      <w:r w:rsidRPr="00EF683C">
        <w:rPr>
          <w:rFonts w:ascii="Times New Roman" w:hAnsi="Times New Roman" w:cs="Times New Roman"/>
          <w:sz w:val="24"/>
          <w:szCs w:val="24"/>
        </w:rPr>
        <w:t xml:space="preserve">Kompleksowa realizacja przedmiotu </w:t>
      </w:r>
      <w:r w:rsidR="007375B2" w:rsidRPr="00EF683C">
        <w:rPr>
          <w:rFonts w:ascii="Times New Roman" w:hAnsi="Times New Roman" w:cs="Times New Roman"/>
          <w:sz w:val="24"/>
          <w:szCs w:val="24"/>
        </w:rPr>
        <w:t>umowy</w:t>
      </w:r>
      <w:r w:rsidRPr="00EF683C">
        <w:rPr>
          <w:rFonts w:ascii="Times New Roman" w:hAnsi="Times New Roman" w:cs="Times New Roman"/>
          <w:sz w:val="24"/>
          <w:szCs w:val="24"/>
        </w:rPr>
        <w:t xml:space="preserve"> musi być zgodna z wymaganiami określonymi w </w:t>
      </w:r>
      <w:r w:rsidR="00B87829" w:rsidRPr="00EF683C">
        <w:rPr>
          <w:rFonts w:ascii="Times New Roman" w:hAnsi="Times New Roman" w:cs="Times New Roman"/>
          <w:sz w:val="24"/>
          <w:szCs w:val="24"/>
        </w:rPr>
        <w:t>s</w:t>
      </w:r>
      <w:r w:rsidRPr="00EF683C">
        <w:rPr>
          <w:rFonts w:ascii="Times New Roman" w:hAnsi="Times New Roman" w:cs="Times New Roman"/>
          <w:sz w:val="24"/>
          <w:szCs w:val="24"/>
        </w:rPr>
        <w:t xml:space="preserve">zczegółowym opisie przedmiotu zamówienia zawartym w załączniku do </w:t>
      </w:r>
      <w:r w:rsidR="007375B2" w:rsidRPr="00EF683C">
        <w:rPr>
          <w:rFonts w:ascii="Times New Roman" w:hAnsi="Times New Roman" w:cs="Times New Roman"/>
          <w:sz w:val="24"/>
          <w:szCs w:val="24"/>
        </w:rPr>
        <w:t>umowy</w:t>
      </w:r>
      <w:r w:rsidRPr="00EF683C">
        <w:rPr>
          <w:rFonts w:ascii="Times New Roman" w:hAnsi="Times New Roman" w:cs="Times New Roman"/>
          <w:sz w:val="24"/>
          <w:szCs w:val="24"/>
        </w:rPr>
        <w:t xml:space="preserve"> oraz </w:t>
      </w:r>
      <w:r w:rsidR="00B87829" w:rsidRPr="00EF683C">
        <w:rPr>
          <w:rFonts w:ascii="Times New Roman" w:hAnsi="Times New Roman" w:cs="Times New Roman"/>
          <w:sz w:val="24"/>
          <w:szCs w:val="24"/>
        </w:rPr>
        <w:t>o</w:t>
      </w:r>
      <w:r w:rsidRPr="00EF683C">
        <w:rPr>
          <w:rFonts w:ascii="Times New Roman" w:hAnsi="Times New Roman" w:cs="Times New Roman"/>
          <w:sz w:val="24"/>
          <w:szCs w:val="24"/>
        </w:rPr>
        <w:t>fertą Wykonawcy.</w:t>
      </w:r>
    </w:p>
    <w:p w:rsidR="00C96E3C" w:rsidRPr="00A73623" w:rsidRDefault="00C96E3C" w:rsidP="00A73623">
      <w:pPr>
        <w:numPr>
          <w:ilvl w:val="0"/>
          <w:numId w:val="15"/>
        </w:numPr>
        <w:spacing w:after="0" w:line="276" w:lineRule="auto"/>
        <w:ind w:right="16"/>
        <w:jc w:val="both"/>
        <w:rPr>
          <w:rFonts w:ascii="Times New Roman" w:hAnsi="Times New Roman" w:cs="Times New Roman"/>
          <w:sz w:val="24"/>
          <w:szCs w:val="24"/>
        </w:rPr>
      </w:pPr>
      <w:r w:rsidRPr="00A73623">
        <w:rPr>
          <w:rFonts w:ascii="Times New Roman" w:hAnsi="Times New Roman" w:cs="Times New Roman"/>
          <w:sz w:val="24"/>
          <w:szCs w:val="24"/>
        </w:rPr>
        <w:t xml:space="preserve">W celu uniknięcia wątpliwości Strony potwierdzają, że z zastrzeżeniem zmian dopuszczalnych przez przepisy prawa i </w:t>
      </w:r>
      <w:r w:rsidR="007375B2" w:rsidRPr="00A73623">
        <w:rPr>
          <w:rFonts w:ascii="Times New Roman" w:hAnsi="Times New Roman" w:cs="Times New Roman"/>
          <w:sz w:val="24"/>
          <w:szCs w:val="24"/>
        </w:rPr>
        <w:t>umowę</w:t>
      </w:r>
      <w:r w:rsidRPr="00A73623">
        <w:rPr>
          <w:rFonts w:ascii="Times New Roman" w:hAnsi="Times New Roman" w:cs="Times New Roman"/>
          <w:sz w:val="24"/>
          <w:szCs w:val="24"/>
        </w:rPr>
        <w:t xml:space="preserve"> – przedmiot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zostanie zrealizowany zgodnie z treśc</w:t>
      </w:r>
      <w:r w:rsidR="00503606" w:rsidRPr="00A73623">
        <w:rPr>
          <w:rFonts w:ascii="Times New Roman" w:hAnsi="Times New Roman" w:cs="Times New Roman"/>
          <w:sz w:val="24"/>
          <w:szCs w:val="24"/>
        </w:rPr>
        <w:t xml:space="preserve">ią </w:t>
      </w:r>
      <w:r w:rsidR="00D67DD2">
        <w:rPr>
          <w:rFonts w:ascii="Times New Roman" w:hAnsi="Times New Roman" w:cs="Times New Roman"/>
          <w:sz w:val="24"/>
          <w:szCs w:val="24"/>
        </w:rPr>
        <w:t>zapytania ofertowego</w:t>
      </w:r>
      <w:r w:rsidR="00503606" w:rsidRPr="00A73623">
        <w:rPr>
          <w:rFonts w:ascii="Times New Roman" w:hAnsi="Times New Roman" w:cs="Times New Roman"/>
          <w:sz w:val="24"/>
          <w:szCs w:val="24"/>
        </w:rPr>
        <w:t xml:space="preserve"> oraz </w:t>
      </w:r>
      <w:r w:rsidR="00D67DD2">
        <w:rPr>
          <w:rFonts w:ascii="Times New Roman" w:hAnsi="Times New Roman" w:cs="Times New Roman"/>
          <w:sz w:val="24"/>
          <w:szCs w:val="24"/>
        </w:rPr>
        <w:t>o</w:t>
      </w:r>
      <w:r w:rsidR="00503606" w:rsidRPr="00A73623">
        <w:rPr>
          <w:rFonts w:ascii="Times New Roman" w:hAnsi="Times New Roman" w:cs="Times New Roman"/>
          <w:sz w:val="24"/>
          <w:szCs w:val="24"/>
        </w:rPr>
        <w:t xml:space="preserve">fertą Wykonawcy i </w:t>
      </w:r>
      <w:r w:rsidRPr="00A73623">
        <w:rPr>
          <w:rFonts w:ascii="Times New Roman" w:hAnsi="Times New Roman" w:cs="Times New Roman"/>
          <w:sz w:val="24"/>
          <w:szCs w:val="24"/>
        </w:rPr>
        <w:t>wszelkich zmian oraz wyjaśnień udzielonych w odpowiedzi na pytania Wy</w:t>
      </w:r>
      <w:r w:rsidR="00D71030" w:rsidRPr="00A73623">
        <w:rPr>
          <w:rFonts w:ascii="Times New Roman" w:hAnsi="Times New Roman" w:cs="Times New Roman"/>
          <w:sz w:val="24"/>
          <w:szCs w:val="24"/>
        </w:rPr>
        <w:t>konawców, które miały miejsce w </w:t>
      </w:r>
      <w:r w:rsidRPr="00A73623">
        <w:rPr>
          <w:rFonts w:ascii="Times New Roman" w:hAnsi="Times New Roman" w:cs="Times New Roman"/>
          <w:sz w:val="24"/>
          <w:szCs w:val="24"/>
        </w:rPr>
        <w:t xml:space="preserve">toku postępowania poprzedzającego zawarcie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w:t>
      </w:r>
    </w:p>
    <w:p w:rsidR="00F978F4" w:rsidRPr="00A73623" w:rsidRDefault="00F978F4" w:rsidP="00A73623">
      <w:pPr>
        <w:spacing w:after="0" w:line="276" w:lineRule="auto"/>
        <w:ind w:left="720"/>
        <w:rPr>
          <w:rFonts w:ascii="Times New Roman" w:hAnsi="Times New Roman" w:cs="Times New Roman"/>
          <w:sz w:val="24"/>
          <w:szCs w:val="24"/>
        </w:rPr>
      </w:pPr>
    </w:p>
    <w:p w:rsidR="00F978F4" w:rsidRPr="00A73623" w:rsidRDefault="00F978F4"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xml:space="preserve">§ 3 </w:t>
      </w:r>
    </w:p>
    <w:p w:rsidR="00F978F4" w:rsidRPr="00A73623" w:rsidRDefault="00C96E3C" w:rsidP="00A73623">
      <w:pPr>
        <w:spacing w:after="0" w:line="276" w:lineRule="auto"/>
        <w:ind w:right="5"/>
        <w:jc w:val="center"/>
        <w:rPr>
          <w:rFonts w:ascii="Times New Roman" w:hAnsi="Times New Roman" w:cs="Times New Roman"/>
          <w:b/>
          <w:sz w:val="24"/>
          <w:szCs w:val="24"/>
        </w:rPr>
      </w:pPr>
      <w:r w:rsidRPr="00A73623">
        <w:rPr>
          <w:rFonts w:ascii="Times New Roman" w:hAnsi="Times New Roman" w:cs="Times New Roman"/>
          <w:b/>
          <w:sz w:val="24"/>
          <w:szCs w:val="24"/>
        </w:rPr>
        <w:t>SPOSÓB REALIZACJI PRZEDMIOTU UMOWY</w:t>
      </w:r>
    </w:p>
    <w:p w:rsidR="00F978F4" w:rsidRPr="00A73623" w:rsidRDefault="00F978F4" w:rsidP="00A73623">
      <w:pPr>
        <w:spacing w:after="0" w:line="276" w:lineRule="auto"/>
        <w:ind w:right="5"/>
        <w:jc w:val="center"/>
        <w:rPr>
          <w:rFonts w:ascii="Times New Roman" w:hAnsi="Times New Roman" w:cs="Times New Roman"/>
          <w:b/>
          <w:sz w:val="16"/>
          <w:szCs w:val="16"/>
        </w:rPr>
      </w:pPr>
    </w:p>
    <w:p w:rsidR="00F978F4" w:rsidRPr="00A73623" w:rsidRDefault="00C96E3C" w:rsidP="00A73623">
      <w:pPr>
        <w:numPr>
          <w:ilvl w:val="0"/>
          <w:numId w:val="16"/>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Strony deklarują współpracę w celu realizacji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W szczególności Strony zobowiązane są do wzajemnego powiadamiania o ważnych okolicznościach mających lub mogących mieć wpływ na wykonanie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w tym na ewentualne opóźnienia.</w:t>
      </w:r>
    </w:p>
    <w:p w:rsidR="00C96E3C" w:rsidRPr="00A73623" w:rsidRDefault="00C96E3C" w:rsidP="00A73623">
      <w:pPr>
        <w:numPr>
          <w:ilvl w:val="0"/>
          <w:numId w:val="16"/>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Językiem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i językiem stosowanym podczas jej realizacji jest język polski.</w:t>
      </w:r>
      <w:r w:rsidR="00340A6F" w:rsidRPr="00A73623">
        <w:rPr>
          <w:rFonts w:ascii="Times New Roman" w:hAnsi="Times New Roman" w:cs="Times New Roman"/>
          <w:sz w:val="24"/>
          <w:szCs w:val="24"/>
        </w:rPr>
        <w:t xml:space="preserve"> Dotyczy to także całej komunikacji między Stronami.</w:t>
      </w:r>
    </w:p>
    <w:p w:rsidR="0051652A" w:rsidRPr="00A73623" w:rsidRDefault="0013076F" w:rsidP="00A73623">
      <w:pPr>
        <w:numPr>
          <w:ilvl w:val="0"/>
          <w:numId w:val="16"/>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zobowiązuje się wykonać przedmiot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z zachowaniem należytej staranności, przy wykorzystaniu całej posiadanej wiedzy i doświadczenia.</w:t>
      </w:r>
    </w:p>
    <w:p w:rsidR="00910DD3" w:rsidRPr="00A73623" w:rsidRDefault="00910DD3" w:rsidP="00A73623">
      <w:pPr>
        <w:numPr>
          <w:ilvl w:val="0"/>
          <w:numId w:val="16"/>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Dokumenty przygotowane w ramach przedmiotu zamówienia należy dostarczyć </w:t>
      </w:r>
      <w:r w:rsidR="00BB33B6" w:rsidRPr="00A73623">
        <w:rPr>
          <w:rFonts w:ascii="Times New Roman" w:hAnsi="Times New Roman" w:cs="Times New Roman"/>
          <w:sz w:val="24"/>
          <w:szCs w:val="24"/>
        </w:rPr>
        <w:t>w terminie określonym w § 4 w wersji elektronicznej na email adres wskazany przez Zamawiającego.</w:t>
      </w:r>
    </w:p>
    <w:p w:rsidR="00BB33B6" w:rsidRPr="00A73623" w:rsidRDefault="00BB33B6" w:rsidP="00A73623">
      <w:pPr>
        <w:numPr>
          <w:ilvl w:val="0"/>
          <w:numId w:val="16"/>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Przedstawiciel Zamawiającego dokona weryfikacji dostarczonych dokumentów niezwłocznie, jednak nie później niż w ciągu 7 dni roboczych od daty ich przekazania przez Wykonawcę. W przypadku stwierdzenia błędów, braków lub innych wad przedstawiciel Zamawiającego przekaże Wykonawcy drogą elektroniczną niezbędne informacje dotyczące stwierdzonych błędów, braków lub innych wad</w:t>
      </w:r>
      <w:r w:rsidR="004D21F6" w:rsidRPr="00A73623">
        <w:rPr>
          <w:rFonts w:ascii="Times New Roman" w:hAnsi="Times New Roman" w:cs="Times New Roman"/>
          <w:sz w:val="24"/>
          <w:szCs w:val="24"/>
        </w:rPr>
        <w:t>, które Wyko</w:t>
      </w:r>
      <w:r w:rsidR="004806CB" w:rsidRPr="00A73623">
        <w:rPr>
          <w:rFonts w:ascii="Times New Roman" w:hAnsi="Times New Roman" w:cs="Times New Roman"/>
          <w:sz w:val="24"/>
          <w:szCs w:val="24"/>
        </w:rPr>
        <w:t>nawca zobowiązany jest poprawić w terminie uzgodnionym z Zamawiającym.</w:t>
      </w:r>
    </w:p>
    <w:p w:rsidR="00BB33B6" w:rsidRPr="00A73623" w:rsidRDefault="00BB33B6" w:rsidP="00A73623">
      <w:pPr>
        <w:numPr>
          <w:ilvl w:val="0"/>
          <w:numId w:val="16"/>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Zrealizowanie przedmiotu zamówienia zostanie potwierdzone protokołem odbioru przez przedstawiciela Zamawiającego i Wykonawcę.</w:t>
      </w:r>
    </w:p>
    <w:p w:rsidR="00F978F4" w:rsidRPr="00A73623" w:rsidRDefault="00F978F4" w:rsidP="00A73623">
      <w:pPr>
        <w:spacing w:after="0" w:line="276" w:lineRule="auto"/>
        <w:rPr>
          <w:rFonts w:ascii="Times New Roman" w:hAnsi="Times New Roman" w:cs="Times New Roman"/>
          <w:sz w:val="16"/>
          <w:szCs w:val="16"/>
        </w:rPr>
      </w:pPr>
    </w:p>
    <w:p w:rsidR="00F978F4" w:rsidRPr="00A73623" w:rsidRDefault="00F978F4"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xml:space="preserve">§ 4 </w:t>
      </w:r>
    </w:p>
    <w:p w:rsidR="00F978F4" w:rsidRPr="00A73623" w:rsidRDefault="0013076F"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TERMIN WYKONANIA</w:t>
      </w:r>
    </w:p>
    <w:p w:rsidR="00F978F4" w:rsidRPr="00A73623" w:rsidRDefault="00F978F4" w:rsidP="00A73623">
      <w:pPr>
        <w:spacing w:after="0" w:line="276" w:lineRule="auto"/>
        <w:rPr>
          <w:rFonts w:ascii="Times New Roman" w:hAnsi="Times New Roman" w:cs="Times New Roman"/>
          <w:sz w:val="16"/>
          <w:szCs w:val="16"/>
        </w:rPr>
      </w:pPr>
      <w:r w:rsidRPr="00A73623">
        <w:rPr>
          <w:rFonts w:ascii="Times New Roman" w:hAnsi="Times New Roman" w:cs="Times New Roman"/>
          <w:sz w:val="24"/>
          <w:szCs w:val="24"/>
        </w:rPr>
        <w:t xml:space="preserve"> </w:t>
      </w:r>
    </w:p>
    <w:p w:rsidR="00F978F4" w:rsidRPr="00A73623" w:rsidRDefault="00AB38CE" w:rsidP="00AB38CE">
      <w:pPr>
        <w:numPr>
          <w:ilvl w:val="0"/>
          <w:numId w:val="17"/>
        </w:numPr>
        <w:spacing w:after="0" w:line="276" w:lineRule="auto"/>
        <w:ind w:right="16" w:hanging="283"/>
        <w:jc w:val="both"/>
        <w:rPr>
          <w:rFonts w:ascii="Times New Roman" w:hAnsi="Times New Roman" w:cs="Times New Roman"/>
          <w:sz w:val="24"/>
          <w:szCs w:val="24"/>
        </w:rPr>
      </w:pPr>
      <w:r w:rsidRPr="00AB38CE">
        <w:rPr>
          <w:rFonts w:ascii="Times New Roman" w:hAnsi="Times New Roman" w:cs="Times New Roman"/>
          <w:sz w:val="24"/>
          <w:szCs w:val="24"/>
        </w:rPr>
        <w:t>Wykonawca zobowiązuje się wykonać przedmiot umowy w terminie do dnia</w:t>
      </w:r>
      <w:r>
        <w:rPr>
          <w:rFonts w:ascii="Times New Roman" w:hAnsi="Times New Roman" w:cs="Times New Roman"/>
          <w:sz w:val="24"/>
          <w:szCs w:val="24"/>
        </w:rPr>
        <w:t xml:space="preserve"> 15.05.2018 r</w:t>
      </w:r>
      <w:r w:rsidR="0013076F" w:rsidRPr="00A73623">
        <w:rPr>
          <w:rFonts w:ascii="Times New Roman" w:hAnsi="Times New Roman" w:cs="Times New Roman"/>
          <w:sz w:val="24"/>
          <w:szCs w:val="24"/>
        </w:rPr>
        <w:t>.</w:t>
      </w:r>
    </w:p>
    <w:p w:rsidR="001E7D46" w:rsidRPr="00A73623" w:rsidRDefault="001E7D46" w:rsidP="00A73623">
      <w:pPr>
        <w:numPr>
          <w:ilvl w:val="0"/>
          <w:numId w:val="17"/>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lastRenderedPageBreak/>
        <w:t xml:space="preserve">W uzasadnionych przypadkach termin określony w ust. 1 może ulec zmianie tylko za zgodą Zamawiającego. Zmiana terminu wymaga aneksu do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w:t>
      </w:r>
    </w:p>
    <w:p w:rsidR="001E7D46" w:rsidRPr="00A73623" w:rsidRDefault="001E7D46" w:rsidP="00A73623">
      <w:pPr>
        <w:numPr>
          <w:ilvl w:val="0"/>
          <w:numId w:val="17"/>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Jeżeli w toku realizacji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mimo zachowania przez Wykonawcę należytej staranności, Wykonawca stwierdzi zaistnienie okoliczności dających podstawę do oceny, że przedmiot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nie zostanie wykonany w terminie określonym w ust. 1, niezwłocznie zawiadomi na piśmie Zamawiającego o przyczynach wystąpienia opóźnienia oraz przedstawi</w:t>
      </w:r>
      <w:r w:rsidR="00295B65" w:rsidRPr="00A73623">
        <w:rPr>
          <w:rFonts w:ascii="Times New Roman" w:hAnsi="Times New Roman" w:cs="Times New Roman"/>
          <w:sz w:val="24"/>
          <w:szCs w:val="24"/>
        </w:rPr>
        <w:t xml:space="preserve"> przewidywany termin</w:t>
      </w:r>
      <w:r w:rsidRPr="00A73623">
        <w:rPr>
          <w:rFonts w:ascii="Times New Roman" w:hAnsi="Times New Roman" w:cs="Times New Roman"/>
          <w:sz w:val="24"/>
          <w:szCs w:val="24"/>
        </w:rPr>
        <w:t xml:space="preserve"> </w:t>
      </w:r>
      <w:r w:rsidR="007822E8">
        <w:rPr>
          <w:rFonts w:ascii="Times New Roman" w:hAnsi="Times New Roman" w:cs="Times New Roman"/>
          <w:sz w:val="24"/>
          <w:szCs w:val="24"/>
        </w:rPr>
        <w:t>realizacji zamówienia</w:t>
      </w:r>
      <w:r w:rsidRPr="00A73623">
        <w:rPr>
          <w:rFonts w:ascii="Times New Roman" w:hAnsi="Times New Roman" w:cs="Times New Roman"/>
          <w:sz w:val="24"/>
          <w:szCs w:val="24"/>
        </w:rPr>
        <w:t>.</w:t>
      </w:r>
    </w:p>
    <w:p w:rsidR="00B87829" w:rsidRPr="00F339DB" w:rsidRDefault="00B87829" w:rsidP="00A73623">
      <w:pPr>
        <w:spacing w:after="0" w:line="276" w:lineRule="auto"/>
        <w:ind w:left="439" w:right="435" w:hanging="10"/>
        <w:jc w:val="center"/>
        <w:rPr>
          <w:rFonts w:ascii="Times New Roman" w:hAnsi="Times New Roman" w:cs="Times New Roman"/>
          <w:b/>
          <w:sz w:val="16"/>
          <w:szCs w:val="16"/>
        </w:rPr>
      </w:pPr>
    </w:p>
    <w:p w:rsidR="00F978F4" w:rsidRPr="00A73623" w:rsidRDefault="00F978F4"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xml:space="preserve">§ 5 </w:t>
      </w:r>
    </w:p>
    <w:p w:rsidR="00F978F4" w:rsidRPr="00A73623" w:rsidRDefault="00295B65" w:rsidP="00A73623">
      <w:pPr>
        <w:spacing w:after="0" w:line="276" w:lineRule="auto"/>
        <w:ind w:left="51"/>
        <w:jc w:val="center"/>
        <w:rPr>
          <w:rFonts w:ascii="Times New Roman" w:hAnsi="Times New Roman" w:cs="Times New Roman"/>
          <w:b/>
          <w:sz w:val="24"/>
          <w:szCs w:val="24"/>
        </w:rPr>
      </w:pPr>
      <w:r w:rsidRPr="00A73623">
        <w:rPr>
          <w:rFonts w:ascii="Times New Roman" w:hAnsi="Times New Roman" w:cs="Times New Roman"/>
          <w:b/>
          <w:sz w:val="24"/>
          <w:szCs w:val="24"/>
        </w:rPr>
        <w:t>OBOWIĄZKI STRON</w:t>
      </w:r>
    </w:p>
    <w:p w:rsidR="00295B65" w:rsidRPr="00A73623" w:rsidRDefault="00295B65" w:rsidP="00A73623">
      <w:pPr>
        <w:spacing w:after="0" w:line="276" w:lineRule="auto"/>
        <w:ind w:left="51"/>
        <w:jc w:val="center"/>
        <w:rPr>
          <w:rFonts w:ascii="Times New Roman" w:hAnsi="Times New Roman" w:cs="Times New Roman"/>
          <w:sz w:val="16"/>
          <w:szCs w:val="16"/>
        </w:rPr>
      </w:pPr>
    </w:p>
    <w:p w:rsidR="00295B65" w:rsidRDefault="00295B65" w:rsidP="00A73623">
      <w:pPr>
        <w:numPr>
          <w:ilvl w:val="0"/>
          <w:numId w:val="9"/>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Zamawiający jest zobowiązany do współdziałania z Wykonawcą w granicach określonych prawem oraz </w:t>
      </w:r>
      <w:r w:rsidR="007375B2" w:rsidRPr="00A73623">
        <w:rPr>
          <w:rFonts w:ascii="Times New Roman" w:hAnsi="Times New Roman" w:cs="Times New Roman"/>
          <w:sz w:val="24"/>
          <w:szCs w:val="24"/>
        </w:rPr>
        <w:t>umową</w:t>
      </w:r>
      <w:r w:rsidRPr="00A73623">
        <w:rPr>
          <w:rFonts w:ascii="Times New Roman" w:hAnsi="Times New Roman" w:cs="Times New Roman"/>
          <w:sz w:val="24"/>
          <w:szCs w:val="24"/>
        </w:rPr>
        <w:t>.</w:t>
      </w:r>
    </w:p>
    <w:p w:rsidR="005306A2" w:rsidRPr="00A73623" w:rsidRDefault="005306A2" w:rsidP="005306A2">
      <w:pPr>
        <w:numPr>
          <w:ilvl w:val="0"/>
          <w:numId w:val="9"/>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zobowiązany jest wykonać Przedmiot umowy z najwyższą starannością, w sposób zgodny z: </w:t>
      </w:r>
    </w:p>
    <w:p w:rsidR="005306A2" w:rsidRDefault="005306A2" w:rsidP="005306A2">
      <w:pPr>
        <w:pStyle w:val="Akapitzlist"/>
        <w:numPr>
          <w:ilvl w:val="0"/>
          <w:numId w:val="5"/>
        </w:numPr>
        <w:spacing w:after="0" w:line="276" w:lineRule="auto"/>
        <w:ind w:left="648" w:right="17"/>
        <w:rPr>
          <w:rFonts w:ascii="Times New Roman" w:hAnsi="Times New Roman" w:cs="Times New Roman"/>
          <w:sz w:val="24"/>
          <w:szCs w:val="24"/>
        </w:rPr>
      </w:pPr>
      <w:r w:rsidRPr="00A73623">
        <w:rPr>
          <w:rFonts w:ascii="Times New Roman" w:hAnsi="Times New Roman" w:cs="Times New Roman"/>
          <w:sz w:val="24"/>
          <w:szCs w:val="24"/>
        </w:rPr>
        <w:t>Szczegółowym Opisem Przedmiotu Zamówienia;</w:t>
      </w:r>
    </w:p>
    <w:p w:rsidR="005306A2" w:rsidRPr="005306A2" w:rsidRDefault="005306A2" w:rsidP="005306A2">
      <w:pPr>
        <w:pStyle w:val="Akapitzlist"/>
        <w:numPr>
          <w:ilvl w:val="0"/>
          <w:numId w:val="5"/>
        </w:numPr>
        <w:spacing w:after="0" w:line="276" w:lineRule="auto"/>
        <w:ind w:left="648" w:right="17"/>
        <w:rPr>
          <w:rFonts w:ascii="Times New Roman" w:hAnsi="Times New Roman" w:cs="Times New Roman"/>
          <w:sz w:val="24"/>
          <w:szCs w:val="24"/>
        </w:rPr>
      </w:pPr>
      <w:r w:rsidRPr="005306A2">
        <w:rPr>
          <w:rFonts w:ascii="Times New Roman" w:hAnsi="Times New Roman" w:cs="Times New Roman"/>
          <w:sz w:val="24"/>
          <w:szCs w:val="24"/>
        </w:rPr>
        <w:t>ofertą Wykonawcy.</w:t>
      </w:r>
    </w:p>
    <w:p w:rsidR="00310F6F" w:rsidRDefault="00310F6F" w:rsidP="00A73623">
      <w:pPr>
        <w:spacing w:after="0" w:line="276" w:lineRule="auto"/>
        <w:ind w:left="439" w:right="435" w:hanging="10"/>
        <w:jc w:val="center"/>
        <w:rPr>
          <w:rFonts w:ascii="Times New Roman" w:hAnsi="Times New Roman" w:cs="Times New Roman"/>
          <w:b/>
          <w:sz w:val="24"/>
          <w:szCs w:val="24"/>
        </w:rPr>
      </w:pPr>
    </w:p>
    <w:p w:rsidR="00F978F4" w:rsidRPr="00A73623" w:rsidRDefault="00F978F4"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xml:space="preserve">§ 6 </w:t>
      </w:r>
    </w:p>
    <w:p w:rsidR="00F978F4" w:rsidRPr="00A73623" w:rsidRDefault="00295B65" w:rsidP="00A73623">
      <w:pPr>
        <w:spacing w:after="0" w:line="276" w:lineRule="auto"/>
        <w:ind w:right="5" w:hanging="10"/>
        <w:jc w:val="center"/>
        <w:rPr>
          <w:rFonts w:ascii="Times New Roman" w:hAnsi="Times New Roman" w:cs="Times New Roman"/>
          <w:b/>
          <w:sz w:val="24"/>
          <w:szCs w:val="24"/>
        </w:rPr>
      </w:pPr>
      <w:r w:rsidRPr="00A73623">
        <w:rPr>
          <w:rFonts w:ascii="Times New Roman" w:hAnsi="Times New Roman" w:cs="Times New Roman"/>
          <w:b/>
          <w:sz w:val="24"/>
          <w:szCs w:val="24"/>
        </w:rPr>
        <w:t>PODWYKONAWCY</w:t>
      </w:r>
    </w:p>
    <w:p w:rsidR="00F978F4" w:rsidRPr="00A73623" w:rsidRDefault="00F978F4" w:rsidP="00A73623">
      <w:pPr>
        <w:spacing w:after="0" w:line="276" w:lineRule="auto"/>
        <w:ind w:right="5" w:hanging="10"/>
        <w:jc w:val="center"/>
        <w:rPr>
          <w:rFonts w:ascii="Times New Roman" w:hAnsi="Times New Roman" w:cs="Times New Roman"/>
          <w:b/>
          <w:sz w:val="16"/>
          <w:szCs w:val="16"/>
        </w:rPr>
      </w:pPr>
    </w:p>
    <w:p w:rsidR="00295B65" w:rsidRPr="00A73623" w:rsidRDefault="00295B65" w:rsidP="00A73623">
      <w:pPr>
        <w:numPr>
          <w:ilvl w:val="0"/>
          <w:numId w:val="2"/>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jest uprawniony do powierzenia wykonania części przedmiotu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Podwykonawcom, z zastrzeżeniem poniższych postanowień.</w:t>
      </w:r>
    </w:p>
    <w:p w:rsidR="00295B65" w:rsidRPr="00A73623" w:rsidRDefault="00295B65" w:rsidP="00A73623">
      <w:pPr>
        <w:numPr>
          <w:ilvl w:val="0"/>
          <w:numId w:val="2"/>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wykona przedmiot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przy udziale następujących Podwykonawców:  </w:t>
      </w:r>
    </w:p>
    <w:p w:rsidR="00295B65" w:rsidRPr="00A73623" w:rsidRDefault="00295B65" w:rsidP="00A73623">
      <w:pPr>
        <w:pStyle w:val="Akapitzlist"/>
        <w:numPr>
          <w:ilvl w:val="0"/>
          <w:numId w:val="8"/>
        </w:numPr>
        <w:spacing w:after="0" w:line="276" w:lineRule="auto"/>
        <w:ind w:left="567" w:right="16" w:hanging="284"/>
        <w:rPr>
          <w:rFonts w:ascii="Times New Roman" w:hAnsi="Times New Roman" w:cs="Times New Roman"/>
          <w:sz w:val="24"/>
          <w:szCs w:val="24"/>
        </w:rPr>
      </w:pPr>
      <w:r w:rsidRPr="00A73623">
        <w:rPr>
          <w:rFonts w:ascii="Times New Roman" w:hAnsi="Times New Roman" w:cs="Times New Roman"/>
          <w:sz w:val="24"/>
          <w:szCs w:val="24"/>
        </w:rPr>
        <w:t>[wskazanie firmy, danych kontaktowych, osób reprezentujących Podwykonawcę]</w:t>
      </w:r>
    </w:p>
    <w:p w:rsidR="00295B65" w:rsidRPr="00A73623" w:rsidRDefault="00295B65" w:rsidP="00A73623">
      <w:pPr>
        <w:pStyle w:val="Akapitzlist"/>
        <w:spacing w:line="276" w:lineRule="auto"/>
        <w:ind w:left="294" w:right="16"/>
        <w:rPr>
          <w:rFonts w:ascii="Times New Roman" w:hAnsi="Times New Roman" w:cs="Times New Roman"/>
          <w:sz w:val="24"/>
          <w:szCs w:val="24"/>
        </w:rPr>
      </w:pPr>
      <w:r w:rsidRPr="00A73623">
        <w:rPr>
          <w:rFonts w:ascii="Times New Roman" w:hAnsi="Times New Roman" w:cs="Times New Roman"/>
          <w:sz w:val="24"/>
          <w:szCs w:val="24"/>
        </w:rPr>
        <w:t xml:space="preserve">……………………- w zakresie _..................................; </w:t>
      </w:r>
    </w:p>
    <w:p w:rsidR="00295B65" w:rsidRPr="00A73623" w:rsidRDefault="00295B65" w:rsidP="00A73623">
      <w:pPr>
        <w:pStyle w:val="Akapitzlist"/>
        <w:numPr>
          <w:ilvl w:val="0"/>
          <w:numId w:val="8"/>
        </w:numPr>
        <w:spacing w:after="0" w:line="276" w:lineRule="auto"/>
        <w:ind w:left="567" w:right="16" w:hanging="284"/>
        <w:rPr>
          <w:rFonts w:ascii="Times New Roman" w:hAnsi="Times New Roman" w:cs="Times New Roman"/>
          <w:sz w:val="24"/>
          <w:szCs w:val="24"/>
        </w:rPr>
      </w:pPr>
      <w:r w:rsidRPr="00A73623">
        <w:rPr>
          <w:rFonts w:ascii="Times New Roman" w:hAnsi="Times New Roman" w:cs="Times New Roman"/>
          <w:sz w:val="24"/>
          <w:szCs w:val="24"/>
        </w:rPr>
        <w:t xml:space="preserve">[wskazanie firmy, danych kontaktowych, osób reprezentujących Podwykonawcę] </w:t>
      </w:r>
    </w:p>
    <w:p w:rsidR="00295B65" w:rsidRPr="00A73623" w:rsidRDefault="00295B65" w:rsidP="00A73623">
      <w:pPr>
        <w:pStyle w:val="Akapitzlist"/>
        <w:spacing w:line="276" w:lineRule="auto"/>
        <w:ind w:left="567" w:right="16" w:hanging="284"/>
        <w:rPr>
          <w:rFonts w:ascii="Times New Roman" w:hAnsi="Times New Roman" w:cs="Times New Roman"/>
          <w:sz w:val="24"/>
          <w:szCs w:val="24"/>
        </w:rPr>
      </w:pPr>
      <w:r w:rsidRPr="00A73623">
        <w:rPr>
          <w:rFonts w:ascii="Times New Roman" w:hAnsi="Times New Roman" w:cs="Times New Roman"/>
          <w:sz w:val="24"/>
          <w:szCs w:val="24"/>
        </w:rPr>
        <w:t xml:space="preserve">…………………… - w zakresie ..................................; </w:t>
      </w:r>
    </w:p>
    <w:p w:rsidR="00295B65" w:rsidRPr="00A73623" w:rsidRDefault="00295B65" w:rsidP="00A73623">
      <w:pPr>
        <w:numPr>
          <w:ilvl w:val="0"/>
          <w:numId w:val="2"/>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zobowiązany jest do poinformowania Zamawiającego w formie pisemnej o każdej zmianie danych dotyczących Podwykonawców, jak również o ewentualnych nowych Podwykonawcach, którym zamierza powierzyć prace w ramach realizacji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w:t>
      </w:r>
    </w:p>
    <w:p w:rsidR="00295B65" w:rsidRPr="00A73623" w:rsidRDefault="00295B65" w:rsidP="00A73623">
      <w:pPr>
        <w:numPr>
          <w:ilvl w:val="0"/>
          <w:numId w:val="2"/>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Informacja o zmianie danych dotyczących Podwykonawców powinna zostać przekazana Zamawiającemu w terminie 3 dni roboczych od zmiany danych.</w:t>
      </w:r>
    </w:p>
    <w:p w:rsidR="00295B65" w:rsidRPr="00A73623" w:rsidRDefault="00295B65" w:rsidP="00A73623">
      <w:pPr>
        <w:numPr>
          <w:ilvl w:val="0"/>
          <w:numId w:val="2"/>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W celu uniknięcia wątpliwości, Strony potwierdzają, że Wykonawca ponosi odpowiedzialność za działanie Podwykonawców jak za własne działania.</w:t>
      </w:r>
    </w:p>
    <w:p w:rsidR="00252556" w:rsidRPr="00F339DB" w:rsidRDefault="00252556" w:rsidP="00A73623">
      <w:pPr>
        <w:spacing w:after="0" w:line="276" w:lineRule="auto"/>
        <w:ind w:left="709" w:right="16"/>
        <w:jc w:val="both"/>
        <w:rPr>
          <w:rFonts w:ascii="Times New Roman" w:hAnsi="Times New Roman" w:cs="Times New Roman"/>
          <w:sz w:val="16"/>
          <w:szCs w:val="16"/>
        </w:rPr>
      </w:pPr>
    </w:p>
    <w:p w:rsidR="00F978F4" w:rsidRPr="00A73623" w:rsidRDefault="00F978F4"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xml:space="preserve">§ 7 </w:t>
      </w:r>
    </w:p>
    <w:p w:rsidR="00F978F4" w:rsidRPr="00A73623" w:rsidRDefault="00295B65" w:rsidP="00A73623">
      <w:pPr>
        <w:spacing w:after="0" w:line="276" w:lineRule="auto"/>
        <w:ind w:left="51"/>
        <w:jc w:val="center"/>
        <w:rPr>
          <w:rFonts w:ascii="Times New Roman" w:hAnsi="Times New Roman" w:cs="Times New Roman"/>
          <w:b/>
          <w:sz w:val="24"/>
          <w:szCs w:val="24"/>
        </w:rPr>
      </w:pPr>
      <w:r w:rsidRPr="00A73623">
        <w:rPr>
          <w:rFonts w:ascii="Times New Roman" w:hAnsi="Times New Roman" w:cs="Times New Roman"/>
          <w:b/>
          <w:sz w:val="24"/>
          <w:szCs w:val="24"/>
        </w:rPr>
        <w:t>WYNAGRODZENIE</w:t>
      </w:r>
    </w:p>
    <w:p w:rsidR="00295B65" w:rsidRPr="00A73623" w:rsidRDefault="00295B65" w:rsidP="00A73623">
      <w:pPr>
        <w:spacing w:after="0" w:line="276" w:lineRule="auto"/>
        <w:ind w:left="51"/>
        <w:jc w:val="center"/>
        <w:rPr>
          <w:rFonts w:ascii="Times New Roman" w:hAnsi="Times New Roman" w:cs="Times New Roman"/>
          <w:b/>
          <w:sz w:val="16"/>
          <w:szCs w:val="16"/>
        </w:rPr>
      </w:pPr>
    </w:p>
    <w:p w:rsidR="00B87829" w:rsidRPr="00A73623" w:rsidRDefault="00062A94" w:rsidP="00A73623">
      <w:pPr>
        <w:numPr>
          <w:ilvl w:val="0"/>
          <w:numId w:val="18"/>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Łączne w</w:t>
      </w:r>
      <w:r w:rsidR="00295B65" w:rsidRPr="00A73623">
        <w:rPr>
          <w:rFonts w:ascii="Times New Roman" w:hAnsi="Times New Roman" w:cs="Times New Roman"/>
          <w:sz w:val="24"/>
          <w:szCs w:val="24"/>
        </w:rPr>
        <w:t xml:space="preserve">ynagrodzenie brutto za realizację przedmiotu </w:t>
      </w:r>
      <w:r w:rsidR="007375B2" w:rsidRPr="00A73623">
        <w:rPr>
          <w:rFonts w:ascii="Times New Roman" w:hAnsi="Times New Roman" w:cs="Times New Roman"/>
          <w:sz w:val="24"/>
          <w:szCs w:val="24"/>
        </w:rPr>
        <w:t>umowy</w:t>
      </w:r>
      <w:r w:rsidR="00295B65" w:rsidRPr="00A73623">
        <w:rPr>
          <w:rFonts w:ascii="Times New Roman" w:hAnsi="Times New Roman" w:cs="Times New Roman"/>
          <w:sz w:val="24"/>
          <w:szCs w:val="24"/>
        </w:rPr>
        <w:t xml:space="preserve"> wynosi</w:t>
      </w:r>
      <w:r w:rsidR="00B87829" w:rsidRPr="00A73623">
        <w:rPr>
          <w:rFonts w:ascii="Times New Roman" w:hAnsi="Times New Roman" w:cs="Times New Roman"/>
          <w:sz w:val="24"/>
          <w:szCs w:val="24"/>
        </w:rPr>
        <w:t>:</w:t>
      </w:r>
    </w:p>
    <w:p w:rsidR="00F55518" w:rsidRPr="00A73623" w:rsidRDefault="00B87829" w:rsidP="00A73623">
      <w:pPr>
        <w:spacing w:after="0" w:line="276" w:lineRule="auto"/>
        <w:ind w:left="283" w:right="16"/>
        <w:jc w:val="both"/>
        <w:rPr>
          <w:rFonts w:ascii="Times New Roman" w:hAnsi="Times New Roman" w:cs="Times New Roman"/>
          <w:sz w:val="24"/>
          <w:szCs w:val="24"/>
        </w:rPr>
      </w:pPr>
      <w:r w:rsidRPr="00A73623">
        <w:rPr>
          <w:rFonts w:ascii="Times New Roman" w:hAnsi="Times New Roman" w:cs="Times New Roman"/>
          <w:sz w:val="24"/>
          <w:szCs w:val="24"/>
        </w:rPr>
        <w:t>……………………</w:t>
      </w:r>
      <w:r w:rsidR="00295B65" w:rsidRPr="00A73623">
        <w:rPr>
          <w:rFonts w:ascii="Times New Roman" w:hAnsi="Times New Roman" w:cs="Times New Roman"/>
          <w:sz w:val="24"/>
          <w:szCs w:val="24"/>
        </w:rPr>
        <w:t>………zł (słownie: ………</w:t>
      </w:r>
      <w:r w:rsidR="00DC194C" w:rsidRPr="00A73623">
        <w:rPr>
          <w:rFonts w:ascii="Times New Roman" w:hAnsi="Times New Roman" w:cs="Times New Roman"/>
          <w:sz w:val="24"/>
          <w:szCs w:val="24"/>
        </w:rPr>
        <w:t>………………………………………….</w:t>
      </w:r>
      <w:r w:rsidR="00295B65" w:rsidRPr="00A73623">
        <w:rPr>
          <w:rFonts w:ascii="Times New Roman" w:hAnsi="Times New Roman" w:cs="Times New Roman"/>
          <w:sz w:val="24"/>
          <w:szCs w:val="24"/>
        </w:rPr>
        <w:t>), w tym podatek VAT: …..zł (słownie: …………</w:t>
      </w:r>
      <w:r w:rsidR="00DC194C" w:rsidRPr="00A73623">
        <w:rPr>
          <w:rFonts w:ascii="Times New Roman" w:hAnsi="Times New Roman" w:cs="Times New Roman"/>
          <w:sz w:val="24"/>
          <w:szCs w:val="24"/>
        </w:rPr>
        <w:t>……………………………………….</w:t>
      </w:r>
      <w:r w:rsidR="00295B65" w:rsidRPr="00A73623">
        <w:rPr>
          <w:rFonts w:ascii="Times New Roman" w:hAnsi="Times New Roman" w:cs="Times New Roman"/>
          <w:sz w:val="24"/>
          <w:szCs w:val="24"/>
        </w:rPr>
        <w:t>)</w:t>
      </w:r>
      <w:r w:rsidRPr="00A73623">
        <w:rPr>
          <w:rFonts w:ascii="Times New Roman" w:hAnsi="Times New Roman" w:cs="Times New Roman"/>
          <w:sz w:val="24"/>
          <w:szCs w:val="24"/>
        </w:rPr>
        <w:t>.</w:t>
      </w:r>
    </w:p>
    <w:p w:rsidR="00252556" w:rsidRPr="00A73623" w:rsidRDefault="00252556" w:rsidP="00A73623">
      <w:pPr>
        <w:numPr>
          <w:ilvl w:val="0"/>
          <w:numId w:val="18"/>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Wynagrodzenie będzie płatne przelewem w terminie do 30 dni od daty otrzymania prawidłowo wystawionej faktury VAT wra</w:t>
      </w:r>
      <w:r w:rsidR="004806CB" w:rsidRPr="00A73623">
        <w:rPr>
          <w:rFonts w:ascii="Times New Roman" w:hAnsi="Times New Roman" w:cs="Times New Roman"/>
          <w:sz w:val="24"/>
          <w:szCs w:val="24"/>
        </w:rPr>
        <w:t>z z załączoną kopią protokołu</w:t>
      </w:r>
      <w:r w:rsidRPr="00A73623">
        <w:rPr>
          <w:rFonts w:ascii="Times New Roman" w:hAnsi="Times New Roman" w:cs="Times New Roman"/>
          <w:sz w:val="24"/>
          <w:szCs w:val="24"/>
        </w:rPr>
        <w:t xml:space="preserve"> odbioru</w:t>
      </w:r>
      <w:bookmarkStart w:id="0" w:name="_GoBack"/>
      <w:bookmarkEnd w:id="0"/>
      <w:r w:rsidRPr="00A73623">
        <w:rPr>
          <w:rFonts w:ascii="Times New Roman" w:hAnsi="Times New Roman" w:cs="Times New Roman"/>
          <w:sz w:val="24"/>
          <w:szCs w:val="24"/>
        </w:rPr>
        <w:t>. Wynagrodzenie będzie płatne na rachunek Wykonawcy wskazany na fakturze.</w:t>
      </w:r>
    </w:p>
    <w:p w:rsidR="00252556" w:rsidRPr="00A73623" w:rsidRDefault="00252556" w:rsidP="00A73623">
      <w:pPr>
        <w:numPr>
          <w:ilvl w:val="0"/>
          <w:numId w:val="18"/>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lastRenderedPageBreak/>
        <w:t xml:space="preserve">Podstawą wystawienia faktury </w:t>
      </w:r>
      <w:r w:rsidR="004806CB" w:rsidRPr="00A73623">
        <w:rPr>
          <w:rFonts w:ascii="Times New Roman" w:hAnsi="Times New Roman" w:cs="Times New Roman"/>
          <w:sz w:val="24"/>
          <w:szCs w:val="24"/>
        </w:rPr>
        <w:t xml:space="preserve">jest protokół </w:t>
      </w:r>
      <w:r w:rsidRPr="00A73623">
        <w:rPr>
          <w:rFonts w:ascii="Times New Roman" w:hAnsi="Times New Roman" w:cs="Times New Roman"/>
          <w:sz w:val="24"/>
          <w:szCs w:val="24"/>
        </w:rPr>
        <w:t>odbioru</w:t>
      </w:r>
      <w:r w:rsidR="004806CB" w:rsidRPr="00A73623">
        <w:rPr>
          <w:rFonts w:ascii="Times New Roman" w:hAnsi="Times New Roman" w:cs="Times New Roman"/>
          <w:sz w:val="24"/>
          <w:szCs w:val="24"/>
        </w:rPr>
        <w:t xml:space="preserve"> podpisany przez Strony umowy</w:t>
      </w:r>
      <w:r w:rsidRPr="00A73623">
        <w:rPr>
          <w:rFonts w:ascii="Times New Roman" w:hAnsi="Times New Roman" w:cs="Times New Roman"/>
          <w:sz w:val="24"/>
          <w:szCs w:val="24"/>
        </w:rPr>
        <w:t>.</w:t>
      </w:r>
    </w:p>
    <w:p w:rsidR="00252556" w:rsidRPr="00A73623" w:rsidRDefault="00252556" w:rsidP="00A73623">
      <w:pPr>
        <w:numPr>
          <w:ilvl w:val="0"/>
          <w:numId w:val="18"/>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Za datę zapłaty Strony ustalają dzień, w którym Zamawiający wydał bankowi polecenie przelewu wynagrodzenia na rachunek bankowy Wykonawcy.</w:t>
      </w:r>
    </w:p>
    <w:p w:rsidR="00DB0DA0" w:rsidRPr="00F339DB" w:rsidRDefault="00DB0DA0" w:rsidP="00A73623">
      <w:pPr>
        <w:spacing w:after="0" w:line="276" w:lineRule="auto"/>
        <w:ind w:left="51"/>
        <w:jc w:val="center"/>
        <w:rPr>
          <w:rFonts w:ascii="Times New Roman" w:hAnsi="Times New Roman" w:cs="Times New Roman"/>
          <w:sz w:val="16"/>
          <w:szCs w:val="16"/>
        </w:rPr>
      </w:pPr>
    </w:p>
    <w:p w:rsidR="00F978F4" w:rsidRPr="00A73623" w:rsidRDefault="00A65E38"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8</w:t>
      </w:r>
      <w:r w:rsidR="00F978F4" w:rsidRPr="00A73623">
        <w:rPr>
          <w:rFonts w:ascii="Times New Roman" w:hAnsi="Times New Roman" w:cs="Times New Roman"/>
          <w:b/>
          <w:sz w:val="24"/>
          <w:szCs w:val="24"/>
        </w:rPr>
        <w:t xml:space="preserve"> </w:t>
      </w:r>
    </w:p>
    <w:p w:rsidR="0002282C" w:rsidRPr="00A73623" w:rsidRDefault="0002282C"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KARY UMOWNE</w:t>
      </w:r>
    </w:p>
    <w:p w:rsidR="0002282C" w:rsidRPr="00A73623" w:rsidRDefault="0002282C" w:rsidP="00A73623">
      <w:pPr>
        <w:spacing w:after="0" w:line="276" w:lineRule="auto"/>
        <w:ind w:left="439" w:right="435" w:hanging="10"/>
        <w:jc w:val="center"/>
        <w:rPr>
          <w:rFonts w:ascii="Times New Roman" w:hAnsi="Times New Roman" w:cs="Times New Roman"/>
          <w:b/>
          <w:sz w:val="16"/>
          <w:szCs w:val="16"/>
        </w:rPr>
      </w:pPr>
    </w:p>
    <w:p w:rsidR="0002282C" w:rsidRPr="00A73623" w:rsidRDefault="0002282C" w:rsidP="00A73623">
      <w:pPr>
        <w:pStyle w:val="Akapitzlist"/>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 xml:space="preserve">W przypadku niewykonania lub nienależytego wykonania </w:t>
      </w:r>
      <w:r w:rsidR="007375B2" w:rsidRPr="00A73623">
        <w:rPr>
          <w:rFonts w:ascii="Times New Roman" w:hAnsi="Times New Roman" w:cs="Times New Roman"/>
          <w:color w:val="000000"/>
          <w:sz w:val="24"/>
          <w:szCs w:val="24"/>
        </w:rPr>
        <w:t>umowy</w:t>
      </w:r>
      <w:r w:rsidRPr="00A73623">
        <w:rPr>
          <w:rFonts w:ascii="Times New Roman" w:hAnsi="Times New Roman" w:cs="Times New Roman"/>
          <w:color w:val="000000"/>
          <w:sz w:val="24"/>
          <w:szCs w:val="24"/>
        </w:rPr>
        <w:t xml:space="preserve"> przez Wykonawcę Zamawiający może naliczyć karę umown</w:t>
      </w:r>
      <w:r w:rsidR="00062A94" w:rsidRPr="00A73623">
        <w:rPr>
          <w:rFonts w:ascii="Times New Roman" w:hAnsi="Times New Roman" w:cs="Times New Roman"/>
          <w:color w:val="000000"/>
          <w:sz w:val="24"/>
          <w:szCs w:val="24"/>
        </w:rPr>
        <w:t>ą w następujących przypadkach i </w:t>
      </w:r>
      <w:r w:rsidRPr="00A73623">
        <w:rPr>
          <w:rFonts w:ascii="Times New Roman" w:hAnsi="Times New Roman" w:cs="Times New Roman"/>
          <w:color w:val="000000"/>
          <w:sz w:val="24"/>
          <w:szCs w:val="24"/>
        </w:rPr>
        <w:t>wysokościach:</w:t>
      </w:r>
    </w:p>
    <w:p w:rsidR="0002282C" w:rsidRDefault="0002282C" w:rsidP="00A73623">
      <w:pPr>
        <w:pStyle w:val="Akapitzlist"/>
        <w:numPr>
          <w:ilvl w:val="0"/>
          <w:numId w:val="11"/>
        </w:numPr>
        <w:autoSpaceDE w:val="0"/>
        <w:autoSpaceDN w:val="0"/>
        <w:adjustRightInd w:val="0"/>
        <w:spacing w:after="0" w:line="276" w:lineRule="auto"/>
        <w:ind w:left="720"/>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 xml:space="preserve">za zwłokę w przekazaniu przedmiotu </w:t>
      </w:r>
      <w:r w:rsidR="007375B2" w:rsidRPr="00A73623">
        <w:rPr>
          <w:rFonts w:ascii="Times New Roman" w:hAnsi="Times New Roman" w:cs="Times New Roman"/>
          <w:color w:val="000000"/>
          <w:sz w:val="24"/>
          <w:szCs w:val="24"/>
        </w:rPr>
        <w:t>umowy</w:t>
      </w:r>
      <w:r w:rsidRPr="00A73623">
        <w:rPr>
          <w:rFonts w:ascii="Times New Roman" w:hAnsi="Times New Roman" w:cs="Times New Roman"/>
          <w:color w:val="000000"/>
          <w:sz w:val="24"/>
          <w:szCs w:val="24"/>
        </w:rPr>
        <w:t xml:space="preserve"> w wysokości </w:t>
      </w:r>
      <w:r w:rsidR="00187763" w:rsidRPr="00A73623">
        <w:rPr>
          <w:rFonts w:ascii="Times New Roman" w:hAnsi="Times New Roman" w:cs="Times New Roman"/>
          <w:color w:val="000000"/>
          <w:sz w:val="24"/>
          <w:szCs w:val="24"/>
        </w:rPr>
        <w:t>0,</w:t>
      </w:r>
      <w:r w:rsidR="00152F49">
        <w:rPr>
          <w:rFonts w:ascii="Times New Roman" w:hAnsi="Times New Roman" w:cs="Times New Roman"/>
          <w:color w:val="000000"/>
          <w:sz w:val="24"/>
          <w:szCs w:val="24"/>
        </w:rPr>
        <w:t>5</w:t>
      </w:r>
      <w:r w:rsidRPr="00A73623">
        <w:rPr>
          <w:rFonts w:ascii="Times New Roman" w:hAnsi="Times New Roman" w:cs="Times New Roman"/>
          <w:color w:val="000000"/>
          <w:sz w:val="24"/>
          <w:szCs w:val="24"/>
        </w:rPr>
        <w:t>% ceny</w:t>
      </w:r>
      <w:r w:rsidR="000058BC" w:rsidRPr="00A73623">
        <w:rPr>
          <w:rFonts w:ascii="Times New Roman" w:hAnsi="Times New Roman" w:cs="Times New Roman"/>
          <w:color w:val="000000"/>
          <w:sz w:val="24"/>
          <w:szCs w:val="24"/>
        </w:rPr>
        <w:t>,</w:t>
      </w:r>
      <w:r w:rsidRPr="00A73623">
        <w:rPr>
          <w:rFonts w:ascii="Times New Roman" w:hAnsi="Times New Roman" w:cs="Times New Roman"/>
          <w:color w:val="000000"/>
          <w:sz w:val="24"/>
          <w:szCs w:val="24"/>
        </w:rPr>
        <w:t xml:space="preserve"> o której mowa w § 7 ust. 1 umowy za każdy dzień zwłoki;</w:t>
      </w:r>
    </w:p>
    <w:p w:rsidR="00996EEF" w:rsidRPr="00996EEF" w:rsidRDefault="00996EEF" w:rsidP="00996EEF">
      <w:pPr>
        <w:pStyle w:val="Akapitzlist"/>
        <w:numPr>
          <w:ilvl w:val="0"/>
          <w:numId w:val="11"/>
        </w:numPr>
        <w:autoSpaceDE w:val="0"/>
        <w:autoSpaceDN w:val="0"/>
        <w:adjustRightInd w:val="0"/>
        <w:spacing w:after="0" w:line="276" w:lineRule="auto"/>
        <w:ind w:left="720"/>
        <w:jc w:val="both"/>
        <w:rPr>
          <w:rFonts w:ascii="Times New Roman" w:hAnsi="Times New Roman" w:cs="Times New Roman"/>
          <w:color w:val="000000"/>
          <w:sz w:val="24"/>
          <w:szCs w:val="24"/>
        </w:rPr>
      </w:pPr>
      <w:r w:rsidRPr="00996EEF">
        <w:rPr>
          <w:rFonts w:ascii="Times New Roman" w:hAnsi="Times New Roman" w:cs="Times New Roman"/>
          <w:color w:val="000000"/>
          <w:sz w:val="24"/>
          <w:szCs w:val="24"/>
        </w:rPr>
        <w:t>za zwłokę</w:t>
      </w:r>
      <w:r>
        <w:rPr>
          <w:rFonts w:ascii="Times New Roman" w:hAnsi="Times New Roman" w:cs="Times New Roman"/>
          <w:color w:val="000000"/>
          <w:sz w:val="24"/>
          <w:szCs w:val="24"/>
        </w:rPr>
        <w:t xml:space="preserve"> </w:t>
      </w:r>
      <w:r w:rsidRPr="00996EEF">
        <w:rPr>
          <w:rFonts w:ascii="Times New Roman" w:hAnsi="Times New Roman" w:cs="Times New Roman"/>
          <w:color w:val="000000"/>
          <w:sz w:val="24"/>
          <w:szCs w:val="24"/>
        </w:rPr>
        <w:t xml:space="preserve">lub brak aktualizacji dokumentacji </w:t>
      </w:r>
      <w:r>
        <w:rPr>
          <w:rFonts w:ascii="Times New Roman" w:hAnsi="Times New Roman" w:cs="Times New Roman"/>
          <w:color w:val="000000"/>
          <w:sz w:val="24"/>
          <w:szCs w:val="24"/>
        </w:rPr>
        <w:t xml:space="preserve">określonej w § 2 ust.3 </w:t>
      </w:r>
      <w:r w:rsidRPr="00996EEF">
        <w:rPr>
          <w:rFonts w:ascii="Times New Roman" w:hAnsi="Times New Roman" w:cs="Times New Roman"/>
          <w:color w:val="000000"/>
          <w:sz w:val="24"/>
          <w:szCs w:val="24"/>
        </w:rPr>
        <w:t>w wysokości 0,</w:t>
      </w:r>
      <w:r w:rsidR="00152F49">
        <w:rPr>
          <w:rFonts w:ascii="Times New Roman" w:hAnsi="Times New Roman" w:cs="Times New Roman"/>
          <w:color w:val="000000"/>
          <w:sz w:val="24"/>
          <w:szCs w:val="24"/>
        </w:rPr>
        <w:t>3</w:t>
      </w:r>
      <w:r w:rsidRPr="00996EEF">
        <w:rPr>
          <w:rFonts w:ascii="Times New Roman" w:hAnsi="Times New Roman" w:cs="Times New Roman"/>
          <w:color w:val="000000"/>
          <w:sz w:val="24"/>
          <w:szCs w:val="24"/>
        </w:rPr>
        <w:t>% ceny, o której mowa w § 7 ust. 1 umowy za każdy dzień zwłoki;</w:t>
      </w:r>
    </w:p>
    <w:p w:rsidR="0002282C" w:rsidRPr="00A73623" w:rsidRDefault="0002282C" w:rsidP="00A73623">
      <w:pPr>
        <w:pStyle w:val="Akapitzlist"/>
        <w:numPr>
          <w:ilvl w:val="0"/>
          <w:numId w:val="11"/>
        </w:numPr>
        <w:autoSpaceDE w:val="0"/>
        <w:autoSpaceDN w:val="0"/>
        <w:adjustRightInd w:val="0"/>
        <w:spacing w:after="0" w:line="276" w:lineRule="auto"/>
        <w:ind w:left="720"/>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 xml:space="preserve">za odstąpienie od umowy przez Zamawiającego z przyczyn leżących po stronie Wykonawcy w wysokości 10% </w:t>
      </w:r>
      <w:r w:rsidR="00062A94" w:rsidRPr="00A73623">
        <w:rPr>
          <w:rFonts w:ascii="Times New Roman" w:hAnsi="Times New Roman" w:cs="Times New Roman"/>
          <w:color w:val="000000"/>
          <w:sz w:val="24"/>
          <w:szCs w:val="24"/>
        </w:rPr>
        <w:t>wartości umowy</w:t>
      </w:r>
      <w:r w:rsidR="000058BC" w:rsidRPr="00A73623">
        <w:rPr>
          <w:rFonts w:ascii="Times New Roman" w:hAnsi="Times New Roman" w:cs="Times New Roman"/>
          <w:color w:val="000000"/>
          <w:sz w:val="24"/>
          <w:szCs w:val="24"/>
        </w:rPr>
        <w:t>, o której mowa w § 7 ust. 1 umowy</w:t>
      </w:r>
      <w:r w:rsidRPr="00A73623">
        <w:rPr>
          <w:rFonts w:ascii="Times New Roman" w:hAnsi="Times New Roman" w:cs="Times New Roman"/>
          <w:color w:val="000000"/>
          <w:sz w:val="24"/>
          <w:szCs w:val="24"/>
        </w:rPr>
        <w:t>.</w:t>
      </w:r>
    </w:p>
    <w:p w:rsidR="0002282C" w:rsidRPr="00A73623" w:rsidRDefault="0002282C" w:rsidP="00A73623">
      <w:pPr>
        <w:pStyle w:val="Akapitzlist"/>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sidRPr="00A73623">
        <w:rPr>
          <w:rFonts w:ascii="Times New Roman" w:hAnsi="Times New Roman" w:cs="Times New Roman"/>
          <w:color w:val="000000"/>
          <w:sz w:val="24"/>
          <w:szCs w:val="24"/>
        </w:rPr>
        <w:t>.</w:t>
      </w:r>
    </w:p>
    <w:p w:rsidR="007F239D" w:rsidRPr="00A73623" w:rsidRDefault="007F239D" w:rsidP="00A73623">
      <w:pPr>
        <w:pStyle w:val="Akapitzlist"/>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Kary umowne liczone są od wynagrodzenia brutto należnego Wykonawcy.</w:t>
      </w:r>
    </w:p>
    <w:p w:rsidR="00A76D31" w:rsidRPr="00A73623" w:rsidRDefault="00A76D31" w:rsidP="00A73623">
      <w:pPr>
        <w:pStyle w:val="Akapitzlist"/>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A73623">
        <w:rPr>
          <w:rFonts w:ascii="Times New Roman" w:hAnsi="Times New Roman" w:cs="Times New Roman"/>
          <w:sz w:val="24"/>
          <w:szCs w:val="24"/>
        </w:rPr>
        <w:t>Kwoty kar umownych będą płatne w terminie wskazanym w żądaniu Zamawiającego. Powyższe nie wyłącza możliw</w:t>
      </w:r>
      <w:r w:rsidR="00E609B0">
        <w:rPr>
          <w:rFonts w:ascii="Times New Roman" w:hAnsi="Times New Roman" w:cs="Times New Roman"/>
          <w:sz w:val="24"/>
          <w:szCs w:val="24"/>
        </w:rPr>
        <w:t>ości potrącenia naliczonych kar</w:t>
      </w:r>
      <w:r w:rsidRPr="00A73623">
        <w:rPr>
          <w:rFonts w:ascii="Times New Roman" w:hAnsi="Times New Roman" w:cs="Times New Roman"/>
          <w:sz w:val="24"/>
          <w:szCs w:val="24"/>
        </w:rPr>
        <w:t>.</w:t>
      </w:r>
    </w:p>
    <w:p w:rsidR="00A76D31" w:rsidRPr="00A73623" w:rsidRDefault="00A76D31" w:rsidP="00A73623">
      <w:pPr>
        <w:pStyle w:val="Akapitzlist"/>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A73623">
        <w:rPr>
          <w:rFonts w:ascii="Times New Roman" w:hAnsi="Times New Roman" w:cs="Times New Roman"/>
          <w:sz w:val="24"/>
          <w:szCs w:val="24"/>
        </w:rPr>
        <w:t>Naliczone kary umowne nie przekroczą 100% wartości wynagrodzenia.</w:t>
      </w:r>
    </w:p>
    <w:p w:rsidR="00F85FD9" w:rsidRDefault="00F85FD9" w:rsidP="00A73623">
      <w:pPr>
        <w:pStyle w:val="Akapitzlist"/>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Wykonawca może naliczyć karę umowną za odstąpienie od umowy przez Wykonawcę z przyczyn leżących po stronie Zamawiającego w wysokości 10% wartości umowy, o której mowa w § 7 ust. 1 umowy.</w:t>
      </w:r>
    </w:p>
    <w:p w:rsidR="007822E8" w:rsidRPr="007822E8" w:rsidRDefault="007822E8" w:rsidP="007822E8">
      <w:pPr>
        <w:pStyle w:val="Akapitzlist"/>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7822E8">
        <w:rPr>
          <w:rFonts w:ascii="Times New Roman" w:hAnsi="Times New Roman" w:cs="Times New Roman"/>
          <w:color w:val="000000"/>
          <w:sz w:val="24"/>
          <w:szCs w:val="24"/>
        </w:rPr>
        <w:t>Zamawiający zastrzega sobie prawo do potrącenia kary umownej z wynagrodzenia należnego Wykonawcy.</w:t>
      </w:r>
    </w:p>
    <w:p w:rsidR="0002282C" w:rsidRPr="00F339DB" w:rsidRDefault="0002282C" w:rsidP="00A73623">
      <w:pPr>
        <w:pStyle w:val="Akapitzlist"/>
        <w:spacing w:after="0" w:line="276" w:lineRule="auto"/>
        <w:ind w:left="709" w:right="435"/>
        <w:jc w:val="both"/>
        <w:rPr>
          <w:rFonts w:ascii="Times New Roman" w:hAnsi="Times New Roman" w:cs="Times New Roman"/>
          <w:b/>
          <w:sz w:val="16"/>
          <w:szCs w:val="16"/>
        </w:rPr>
      </w:pPr>
    </w:p>
    <w:p w:rsidR="0002282C" w:rsidRPr="00A73623" w:rsidRDefault="00A65E38"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9</w:t>
      </w:r>
    </w:p>
    <w:p w:rsidR="008354F7" w:rsidRPr="00A73623" w:rsidRDefault="00A76D31"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ODSTĄPIENIE OD UMOWY</w:t>
      </w:r>
    </w:p>
    <w:p w:rsidR="00A76D31" w:rsidRPr="00F339DB" w:rsidRDefault="00A76D31" w:rsidP="00A73623">
      <w:pPr>
        <w:spacing w:after="0" w:line="276" w:lineRule="auto"/>
        <w:ind w:left="439" w:right="435" w:hanging="10"/>
        <w:jc w:val="center"/>
        <w:rPr>
          <w:rFonts w:ascii="Times New Roman" w:hAnsi="Times New Roman" w:cs="Times New Roman"/>
          <w:b/>
          <w:sz w:val="16"/>
          <w:szCs w:val="16"/>
        </w:rPr>
      </w:pPr>
    </w:p>
    <w:p w:rsidR="008354F7" w:rsidRPr="00A73623" w:rsidRDefault="00A76D31" w:rsidP="00A73623">
      <w:pPr>
        <w:pStyle w:val="Akapitzlist"/>
        <w:numPr>
          <w:ilvl w:val="0"/>
          <w:numId w:val="12"/>
        </w:numPr>
        <w:spacing w:after="0" w:line="276" w:lineRule="auto"/>
        <w:ind w:left="283" w:hanging="283"/>
        <w:jc w:val="both"/>
        <w:rPr>
          <w:rFonts w:ascii="Times New Roman" w:hAnsi="Times New Roman" w:cs="Times New Roman"/>
          <w:sz w:val="24"/>
          <w:szCs w:val="24"/>
        </w:rPr>
      </w:pPr>
      <w:r w:rsidRPr="00A73623">
        <w:rPr>
          <w:rFonts w:ascii="Times New Roman" w:hAnsi="Times New Roman" w:cs="Times New Roman"/>
          <w:sz w:val="24"/>
          <w:szCs w:val="24"/>
        </w:rPr>
        <w:t>Zamawiającemu pr</w:t>
      </w:r>
      <w:r w:rsidR="004A0CC3" w:rsidRPr="00A73623">
        <w:rPr>
          <w:rFonts w:ascii="Times New Roman" w:hAnsi="Times New Roman" w:cs="Times New Roman"/>
          <w:sz w:val="24"/>
          <w:szCs w:val="24"/>
        </w:rPr>
        <w:t xml:space="preserve">zysługuje prawo odstąpienia od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w razie zaistnienia istotnej zmiany okoliczności powodującej, że wykonanie umowy nie leży w interesie publicznym, czego nie można było przewidzieć w chwili </w:t>
      </w:r>
      <w:r w:rsidR="005611A9" w:rsidRPr="00A73623">
        <w:rPr>
          <w:rFonts w:ascii="Times New Roman" w:hAnsi="Times New Roman" w:cs="Times New Roman"/>
          <w:sz w:val="24"/>
          <w:szCs w:val="24"/>
        </w:rPr>
        <w:t>zawarcia umowy (zgodnie z </w:t>
      </w:r>
      <w:r w:rsidRPr="00A73623">
        <w:rPr>
          <w:rFonts w:ascii="Times New Roman" w:hAnsi="Times New Roman" w:cs="Times New Roman"/>
          <w:sz w:val="24"/>
          <w:szCs w:val="24"/>
        </w:rPr>
        <w:t>art. 145 ustawy Prawo zamówień publicznych).</w:t>
      </w:r>
    </w:p>
    <w:p w:rsidR="004A0CC3" w:rsidRPr="00A73623" w:rsidRDefault="004A0CC3" w:rsidP="00A73623">
      <w:pPr>
        <w:pStyle w:val="Akapitzlist"/>
        <w:numPr>
          <w:ilvl w:val="0"/>
          <w:numId w:val="12"/>
        </w:numPr>
        <w:spacing w:after="0" w:line="276" w:lineRule="auto"/>
        <w:ind w:left="283"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Zamawiający może odstąpić od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ze skutkiem natychmiastowym również, gdy:</w:t>
      </w:r>
    </w:p>
    <w:p w:rsidR="00432395" w:rsidRDefault="00432395" w:rsidP="00432395">
      <w:pPr>
        <w:pStyle w:val="Akapitzlist"/>
        <w:numPr>
          <w:ilvl w:val="0"/>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432395">
        <w:rPr>
          <w:rFonts w:ascii="Times New Roman" w:hAnsi="Times New Roman" w:cs="Times New Roman"/>
          <w:sz w:val="24"/>
          <w:szCs w:val="24"/>
        </w:rPr>
        <w:t>ykonawca nie przystąpił do realizacji obowiązków wynikających z umowy lub wykonuje je w sposób nienależyty lub nieterminowy lub zwłoka w wykonaniu lub usunięciu wad przedmiotu umowy przekroczy okres 10 dni, w terminie 30 dni od powzięcia wiadomości o okolicznościach stanowiących podstawę do odstąpienia od umowy.</w:t>
      </w:r>
    </w:p>
    <w:p w:rsidR="00B87829" w:rsidRPr="00A73623" w:rsidRDefault="00E37859" w:rsidP="00A73623">
      <w:pPr>
        <w:pStyle w:val="Akapitzlist"/>
        <w:numPr>
          <w:ilvl w:val="0"/>
          <w:numId w:val="19"/>
        </w:numPr>
        <w:spacing w:after="0" w:line="276" w:lineRule="auto"/>
        <w:jc w:val="both"/>
        <w:rPr>
          <w:rFonts w:ascii="Times New Roman" w:hAnsi="Times New Roman" w:cs="Times New Roman"/>
          <w:sz w:val="24"/>
          <w:szCs w:val="24"/>
        </w:rPr>
      </w:pPr>
      <w:r w:rsidRPr="00A73623">
        <w:rPr>
          <w:rFonts w:ascii="Times New Roman" w:hAnsi="Times New Roman" w:cs="Times New Roman"/>
          <w:sz w:val="24"/>
          <w:szCs w:val="24"/>
        </w:rPr>
        <w:t xml:space="preserve">nastąpiła niedopuszczalna zmiana składu Wykonawców, który wspólnie ubiegali się o udzielenie zamówienia i wspólnie je uzyskali. </w:t>
      </w:r>
    </w:p>
    <w:p w:rsidR="00642B0D" w:rsidRDefault="00AC2786" w:rsidP="00A73623">
      <w:pPr>
        <w:pStyle w:val="Akapitzlist"/>
        <w:numPr>
          <w:ilvl w:val="0"/>
          <w:numId w:val="12"/>
        </w:numPr>
        <w:spacing w:after="0" w:line="276" w:lineRule="auto"/>
        <w:ind w:left="284"/>
        <w:jc w:val="both"/>
        <w:rPr>
          <w:rFonts w:ascii="Times New Roman" w:hAnsi="Times New Roman" w:cs="Times New Roman"/>
          <w:sz w:val="24"/>
          <w:szCs w:val="24"/>
        </w:rPr>
      </w:pPr>
      <w:r w:rsidRPr="00A73623">
        <w:rPr>
          <w:rFonts w:ascii="Times New Roman" w:hAnsi="Times New Roman" w:cs="Times New Roman"/>
          <w:sz w:val="24"/>
          <w:szCs w:val="24"/>
        </w:rPr>
        <w:t xml:space="preserve">Jeżeli Zamawiający nie współdziała z Wykonawcą w zakresie przewidzianym postanowieniami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a współdziałanie to jest konieczne do wykonania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w:t>
      </w:r>
      <w:r w:rsidRPr="00A73623">
        <w:rPr>
          <w:rFonts w:ascii="Times New Roman" w:hAnsi="Times New Roman" w:cs="Times New Roman"/>
          <w:sz w:val="24"/>
          <w:szCs w:val="24"/>
        </w:rPr>
        <w:lastRenderedPageBreak/>
        <w:t xml:space="preserve">Wykonawca jest uprawniony do odstąpienia od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po uprzednim wezwaniu Zamawiającego do zapewnienia koniecznego współdziałania i wyznaczeniu mu w tym celu odpowiedniego terminu, nie krótszego niż 15 dni, z zagrożeniem odstąpienia od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w razie jego bezskutecznego upływu. W wezwaniu Wykonawca zobowiązany jest wskazać dokładnie brak wymaganego współdziałania i jego wpływ na realizację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Wezwanie będzie wystosowane w formie pisemnej pod rygorem bezskuteczności wezwania.</w:t>
      </w:r>
    </w:p>
    <w:p w:rsidR="003456E5" w:rsidRPr="00A73623" w:rsidRDefault="003456E5" w:rsidP="00A73623">
      <w:pPr>
        <w:pStyle w:val="Akapitzlist"/>
        <w:numPr>
          <w:ilvl w:val="0"/>
          <w:numId w:val="12"/>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Zamawiający może odstąpić od umowy w terminie 21 dni od zaistnienia przyczyny odstąpienia określonej w ust. 2 i 3.</w:t>
      </w:r>
    </w:p>
    <w:p w:rsidR="00AC2786" w:rsidRPr="00F339DB" w:rsidRDefault="00AC2786" w:rsidP="00A73623">
      <w:pPr>
        <w:pStyle w:val="Akapitzlist"/>
        <w:spacing w:after="0" w:line="276" w:lineRule="auto"/>
        <w:ind w:left="709"/>
        <w:jc w:val="both"/>
        <w:rPr>
          <w:rFonts w:ascii="Times New Roman" w:hAnsi="Times New Roman" w:cs="Times New Roman"/>
          <w:sz w:val="16"/>
          <w:szCs w:val="16"/>
        </w:rPr>
      </w:pPr>
    </w:p>
    <w:p w:rsidR="008354F7" w:rsidRPr="00A73623" w:rsidRDefault="00A65E38" w:rsidP="00A73623">
      <w:pPr>
        <w:spacing w:after="0" w:line="276" w:lineRule="auto"/>
        <w:ind w:left="439" w:right="435" w:hanging="10"/>
        <w:jc w:val="center"/>
        <w:rPr>
          <w:rFonts w:ascii="Times New Roman" w:hAnsi="Times New Roman" w:cs="Times New Roman"/>
          <w:b/>
          <w:sz w:val="24"/>
          <w:szCs w:val="24"/>
        </w:rPr>
      </w:pPr>
      <w:r w:rsidRPr="00A73623">
        <w:rPr>
          <w:rFonts w:ascii="Times New Roman" w:hAnsi="Times New Roman" w:cs="Times New Roman"/>
          <w:b/>
          <w:sz w:val="24"/>
          <w:szCs w:val="24"/>
        </w:rPr>
        <w:t>§ 10</w:t>
      </w:r>
    </w:p>
    <w:p w:rsidR="00F978F4" w:rsidRPr="00A73623" w:rsidRDefault="00F978F4" w:rsidP="00A73623">
      <w:pPr>
        <w:spacing w:after="0" w:line="276" w:lineRule="auto"/>
        <w:ind w:left="439" w:right="432" w:hanging="10"/>
        <w:jc w:val="center"/>
        <w:rPr>
          <w:rFonts w:ascii="Times New Roman" w:hAnsi="Times New Roman" w:cs="Times New Roman"/>
          <w:b/>
          <w:sz w:val="24"/>
          <w:szCs w:val="24"/>
        </w:rPr>
      </w:pPr>
      <w:r w:rsidRPr="00A73623">
        <w:rPr>
          <w:rFonts w:ascii="Times New Roman" w:hAnsi="Times New Roman" w:cs="Times New Roman"/>
          <w:b/>
          <w:sz w:val="24"/>
          <w:szCs w:val="24"/>
        </w:rPr>
        <w:t xml:space="preserve">ZMIANY UMOWY </w:t>
      </w:r>
    </w:p>
    <w:p w:rsidR="00F978F4" w:rsidRPr="00F339DB" w:rsidRDefault="00F978F4" w:rsidP="00A73623">
      <w:pPr>
        <w:spacing w:after="0" w:line="276" w:lineRule="auto"/>
        <w:ind w:left="439" w:right="432" w:hanging="10"/>
        <w:jc w:val="center"/>
        <w:rPr>
          <w:rFonts w:ascii="Times New Roman" w:hAnsi="Times New Roman" w:cs="Times New Roman"/>
          <w:b/>
          <w:sz w:val="16"/>
          <w:szCs w:val="16"/>
        </w:rPr>
      </w:pPr>
    </w:p>
    <w:p w:rsidR="006F072C" w:rsidRDefault="006F072C" w:rsidP="006F072C">
      <w:pPr>
        <w:numPr>
          <w:ilvl w:val="0"/>
          <w:numId w:val="24"/>
        </w:numPr>
        <w:tabs>
          <w:tab w:val="left" w:pos="-720"/>
          <w:tab w:val="left" w:pos="6180"/>
        </w:tabs>
        <w:suppressAutoHyphens/>
        <w:autoSpaceDN w:val="0"/>
        <w:spacing w:after="0" w:line="276" w:lineRule="auto"/>
        <w:ind w:right="5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Wszelkie zmiany warunków umownych mogą nastąpić za zgodą stron wyrażoną na       piśmie  w formie aneksu do niniejszej umowy, pod rygorem nieważności.</w:t>
      </w:r>
    </w:p>
    <w:p w:rsidR="006F072C" w:rsidRDefault="006F072C" w:rsidP="006F072C">
      <w:pPr>
        <w:numPr>
          <w:ilvl w:val="0"/>
          <w:numId w:val="24"/>
        </w:numPr>
        <w:tabs>
          <w:tab w:val="left" w:pos="-720"/>
          <w:tab w:val="left" w:pos="6180"/>
        </w:tabs>
        <w:suppressAutoHyphens/>
        <w:autoSpaceDN w:val="0"/>
        <w:spacing w:after="0" w:line="276" w:lineRule="auto"/>
        <w:ind w:right="54"/>
        <w:jc w:val="both"/>
        <w:rPr>
          <w:rFonts w:ascii="Times New Roman" w:eastAsia="Times New Roman" w:hAnsi="Times New Roman"/>
          <w:sz w:val="24"/>
          <w:szCs w:val="24"/>
          <w:lang w:eastAsia="zh-CN"/>
        </w:rPr>
      </w:pPr>
      <w:r w:rsidRPr="006F072C">
        <w:rPr>
          <w:rFonts w:ascii="Times New Roman" w:eastAsia="Times New Roman" w:hAnsi="Times New Roman"/>
          <w:sz w:val="24"/>
          <w:szCs w:val="24"/>
          <w:lang w:eastAsia="zh-CN"/>
        </w:rPr>
        <w:t>Niedopuszczalne są  zmiany postanowień umowy, oraz wprowadzenie do umowy      postanowień niekorzystnych dla Zamawiającego, jeżeli przy ich uwzględnieniu    należałoby    zmienić treść oferty Wykonawcy</w:t>
      </w:r>
    </w:p>
    <w:p w:rsidR="00F978F4" w:rsidRPr="006F072C" w:rsidRDefault="00F978F4" w:rsidP="006F072C">
      <w:pPr>
        <w:numPr>
          <w:ilvl w:val="0"/>
          <w:numId w:val="24"/>
        </w:numPr>
        <w:tabs>
          <w:tab w:val="left" w:pos="-720"/>
          <w:tab w:val="left" w:pos="6180"/>
        </w:tabs>
        <w:suppressAutoHyphens/>
        <w:autoSpaceDN w:val="0"/>
        <w:spacing w:after="0" w:line="276" w:lineRule="auto"/>
        <w:ind w:right="54"/>
        <w:jc w:val="both"/>
        <w:rPr>
          <w:rFonts w:ascii="Times New Roman" w:eastAsia="Times New Roman" w:hAnsi="Times New Roman"/>
          <w:sz w:val="24"/>
          <w:szCs w:val="24"/>
          <w:lang w:eastAsia="zh-CN"/>
        </w:rPr>
      </w:pPr>
      <w:r w:rsidRPr="006F072C">
        <w:rPr>
          <w:rFonts w:ascii="Times New Roman" w:hAnsi="Times New Roman" w:cs="Times New Roman"/>
          <w:sz w:val="24"/>
          <w:szCs w:val="24"/>
        </w:rPr>
        <w:t xml:space="preserve">Zamawiający przewiduje możliwość wprowadzenia do </w:t>
      </w:r>
      <w:r w:rsidR="007375B2" w:rsidRPr="006F072C">
        <w:rPr>
          <w:rFonts w:ascii="Times New Roman" w:hAnsi="Times New Roman" w:cs="Times New Roman"/>
          <w:sz w:val="24"/>
          <w:szCs w:val="24"/>
        </w:rPr>
        <w:t>umowy</w:t>
      </w:r>
      <w:r w:rsidRPr="006F072C">
        <w:rPr>
          <w:rFonts w:ascii="Times New Roman" w:hAnsi="Times New Roman" w:cs="Times New Roman"/>
          <w:sz w:val="24"/>
          <w:szCs w:val="24"/>
        </w:rPr>
        <w:t xml:space="preserve"> następujących zmian: </w:t>
      </w:r>
    </w:p>
    <w:p w:rsidR="00EF682F" w:rsidRDefault="00EF682F" w:rsidP="006F072C">
      <w:pPr>
        <w:pStyle w:val="Akapitzlist"/>
        <w:numPr>
          <w:ilvl w:val="0"/>
          <w:numId w:val="25"/>
        </w:numPr>
        <w:spacing w:after="0" w:line="276" w:lineRule="auto"/>
        <w:ind w:left="567" w:right="16"/>
        <w:jc w:val="both"/>
        <w:rPr>
          <w:rFonts w:ascii="Times New Roman" w:hAnsi="Times New Roman" w:cs="Times New Roman"/>
          <w:sz w:val="24"/>
          <w:szCs w:val="24"/>
        </w:rPr>
      </w:pPr>
      <w:r w:rsidRPr="006F072C">
        <w:rPr>
          <w:rFonts w:ascii="Times New Roman" w:hAnsi="Times New Roman" w:cs="Times New Roman"/>
          <w:sz w:val="24"/>
          <w:szCs w:val="24"/>
        </w:rPr>
        <w:t xml:space="preserve">zmiany Podwykonawcy, przy pomocy którego Wykonawca realizuje przedmiot </w:t>
      </w:r>
      <w:r w:rsidR="007375B2" w:rsidRPr="006F072C">
        <w:rPr>
          <w:rFonts w:ascii="Times New Roman" w:hAnsi="Times New Roman" w:cs="Times New Roman"/>
          <w:sz w:val="24"/>
          <w:szCs w:val="24"/>
        </w:rPr>
        <w:t>umowy</w:t>
      </w:r>
      <w:r w:rsidRPr="006F072C">
        <w:rPr>
          <w:rFonts w:ascii="Times New Roman" w:hAnsi="Times New Roman" w:cs="Times New Roman"/>
          <w:sz w:val="24"/>
          <w:szCs w:val="24"/>
        </w:rPr>
        <w:t>, po uprzedniej akceptacji Zamawiającego;</w:t>
      </w:r>
    </w:p>
    <w:p w:rsidR="00A51411" w:rsidRDefault="00A51411" w:rsidP="006F072C">
      <w:pPr>
        <w:pStyle w:val="Akapitzlist"/>
        <w:numPr>
          <w:ilvl w:val="0"/>
          <w:numId w:val="25"/>
        </w:numPr>
        <w:spacing w:after="0" w:line="276" w:lineRule="auto"/>
        <w:ind w:left="567" w:right="16"/>
        <w:jc w:val="both"/>
        <w:rPr>
          <w:rFonts w:ascii="Times New Roman" w:hAnsi="Times New Roman" w:cs="Times New Roman"/>
          <w:sz w:val="24"/>
          <w:szCs w:val="24"/>
        </w:rPr>
      </w:pPr>
      <w:r w:rsidRPr="006F072C">
        <w:rPr>
          <w:rFonts w:ascii="Times New Roman" w:hAnsi="Times New Roman" w:cs="Times New Roman"/>
          <w:sz w:val="24"/>
          <w:szCs w:val="24"/>
        </w:rPr>
        <w:t>zmiany wynikające z realizacji Projektu pn. Rozwój elektronicznej administracji w gminie wiejskiej Nowe Miasto Lubawskie, których Zamawiający nie mógł przewidzieć na etapie prowadzenia postępowania;</w:t>
      </w:r>
    </w:p>
    <w:p w:rsidR="00A51411" w:rsidRDefault="00A51411" w:rsidP="006F072C">
      <w:pPr>
        <w:pStyle w:val="Akapitzlist"/>
        <w:numPr>
          <w:ilvl w:val="0"/>
          <w:numId w:val="25"/>
        </w:numPr>
        <w:spacing w:after="0" w:line="276" w:lineRule="auto"/>
        <w:ind w:left="567" w:right="16"/>
        <w:jc w:val="both"/>
        <w:rPr>
          <w:rFonts w:ascii="Times New Roman" w:hAnsi="Times New Roman" w:cs="Times New Roman"/>
          <w:sz w:val="24"/>
          <w:szCs w:val="24"/>
        </w:rPr>
      </w:pPr>
      <w:r w:rsidRPr="006F072C">
        <w:rPr>
          <w:rFonts w:ascii="Times New Roman" w:hAnsi="Times New Roman" w:cs="Times New Roman"/>
          <w:sz w:val="24"/>
          <w:szCs w:val="24"/>
        </w:rPr>
        <w:t>w przypadku zmiany przepisów prawa, opublikowanej w Dzienniku Urzędowym Unii Europejskiej, Dzienniku Ustaw, Monitorze Polskim lub Dzienniku Urzędowym odpowiedniego ministra lub dokumentacji dotyczącej realizacji Projektu, Zamawiający dopuszcza zmiany sposobu realizacji umowy lub zmiany zakresu świadczeń Wykonawcy wymuszone takimi zmianami prawa;</w:t>
      </w:r>
    </w:p>
    <w:p w:rsidR="00F978F4" w:rsidRPr="006F072C" w:rsidRDefault="00F978F4" w:rsidP="006F072C">
      <w:pPr>
        <w:pStyle w:val="Akapitzlist"/>
        <w:numPr>
          <w:ilvl w:val="0"/>
          <w:numId w:val="25"/>
        </w:numPr>
        <w:spacing w:after="0" w:line="276" w:lineRule="auto"/>
        <w:ind w:left="567" w:right="16"/>
        <w:jc w:val="both"/>
        <w:rPr>
          <w:rFonts w:ascii="Times New Roman" w:hAnsi="Times New Roman" w:cs="Times New Roman"/>
          <w:sz w:val="24"/>
          <w:szCs w:val="24"/>
        </w:rPr>
      </w:pPr>
      <w:r w:rsidRPr="006F072C">
        <w:rPr>
          <w:rFonts w:ascii="Times New Roman" w:hAnsi="Times New Roman" w:cs="Times New Roman"/>
          <w:sz w:val="24"/>
          <w:szCs w:val="24"/>
        </w:rPr>
        <w:t>wystąpienia siły wyższej.</w:t>
      </w:r>
    </w:p>
    <w:p w:rsidR="00891B49" w:rsidRPr="006F072C" w:rsidRDefault="00F978F4" w:rsidP="006F072C">
      <w:pPr>
        <w:pStyle w:val="Akapitzlist"/>
        <w:numPr>
          <w:ilvl w:val="0"/>
          <w:numId w:val="24"/>
        </w:numPr>
        <w:spacing w:after="0" w:line="276" w:lineRule="auto"/>
        <w:ind w:right="16"/>
        <w:jc w:val="both"/>
        <w:rPr>
          <w:rFonts w:ascii="Times New Roman" w:hAnsi="Times New Roman" w:cs="Times New Roman"/>
          <w:sz w:val="24"/>
          <w:szCs w:val="24"/>
        </w:rPr>
      </w:pPr>
      <w:r w:rsidRPr="006F072C">
        <w:rPr>
          <w:rFonts w:ascii="Times New Roman" w:hAnsi="Times New Roman" w:cs="Times New Roman"/>
          <w:sz w:val="24"/>
          <w:szCs w:val="24"/>
        </w:rPr>
        <w:t xml:space="preserve">W przypadkach, w których zgodnie z powyższymi postanowieniami lub przepisami prawa możliwe jest wprowadzenie zmiany do </w:t>
      </w:r>
      <w:r w:rsidR="007375B2" w:rsidRPr="006F072C">
        <w:rPr>
          <w:rFonts w:ascii="Times New Roman" w:hAnsi="Times New Roman" w:cs="Times New Roman"/>
          <w:sz w:val="24"/>
          <w:szCs w:val="24"/>
        </w:rPr>
        <w:t>umowy</w:t>
      </w:r>
      <w:r w:rsidRPr="006F072C">
        <w:rPr>
          <w:rFonts w:ascii="Times New Roman" w:hAnsi="Times New Roman" w:cs="Times New Roman"/>
          <w:sz w:val="24"/>
          <w:szCs w:val="24"/>
        </w:rPr>
        <w:t xml:space="preserve">, Zamawiający przewiduje także wprowadzenie odpowiedniej zmiany </w:t>
      </w:r>
      <w:r w:rsidR="00A76D31" w:rsidRPr="006F072C">
        <w:rPr>
          <w:rFonts w:ascii="Times New Roman" w:hAnsi="Times New Roman" w:cs="Times New Roman"/>
          <w:sz w:val="24"/>
          <w:szCs w:val="24"/>
        </w:rPr>
        <w:t>terminu realizacji</w:t>
      </w:r>
      <w:r w:rsidR="00E26CA9" w:rsidRPr="006F072C">
        <w:rPr>
          <w:rFonts w:ascii="Times New Roman" w:hAnsi="Times New Roman" w:cs="Times New Roman"/>
          <w:sz w:val="24"/>
          <w:szCs w:val="24"/>
        </w:rPr>
        <w:t xml:space="preserve">, w szczególności - </w:t>
      </w:r>
      <w:r w:rsidR="00891B49" w:rsidRPr="006F072C">
        <w:rPr>
          <w:rFonts w:ascii="Times New Roman" w:hAnsi="Times New Roman" w:cs="Times New Roman"/>
          <w:sz w:val="24"/>
          <w:szCs w:val="24"/>
        </w:rPr>
        <w:t xml:space="preserve">konieczność zmiany wykonania </w:t>
      </w:r>
      <w:r w:rsidR="007375B2" w:rsidRPr="006F072C">
        <w:rPr>
          <w:rFonts w:ascii="Times New Roman" w:hAnsi="Times New Roman" w:cs="Times New Roman"/>
          <w:sz w:val="24"/>
          <w:szCs w:val="24"/>
        </w:rPr>
        <w:t>umowy</w:t>
      </w:r>
      <w:r w:rsidR="00891B49" w:rsidRPr="006F072C">
        <w:rPr>
          <w:rFonts w:ascii="Times New Roman" w:hAnsi="Times New Roman" w:cs="Times New Roman"/>
          <w:sz w:val="24"/>
          <w:szCs w:val="24"/>
        </w:rPr>
        <w:t xml:space="preserve">, o ile zmiana taka jest konieczna w celu prawidłowego wykonania </w:t>
      </w:r>
      <w:r w:rsidR="007375B2" w:rsidRPr="006F072C">
        <w:rPr>
          <w:rFonts w:ascii="Times New Roman" w:hAnsi="Times New Roman" w:cs="Times New Roman"/>
          <w:sz w:val="24"/>
          <w:szCs w:val="24"/>
        </w:rPr>
        <w:t>umowy</w:t>
      </w:r>
      <w:r w:rsidR="00891B49" w:rsidRPr="006F072C">
        <w:rPr>
          <w:rFonts w:ascii="Times New Roman" w:hAnsi="Times New Roman" w:cs="Times New Roman"/>
          <w:sz w:val="24"/>
          <w:szCs w:val="24"/>
        </w:rPr>
        <w:t xml:space="preserve">, w szczególności ze względu na zaistnienie okoliczności, o </w:t>
      </w:r>
      <w:r w:rsidR="001D1910" w:rsidRPr="006F072C">
        <w:rPr>
          <w:rFonts w:ascii="Times New Roman" w:hAnsi="Times New Roman" w:cs="Times New Roman"/>
          <w:sz w:val="24"/>
          <w:szCs w:val="24"/>
        </w:rPr>
        <w:t xml:space="preserve">których mowa w ust. </w:t>
      </w:r>
      <w:r w:rsidR="006F072C">
        <w:rPr>
          <w:rFonts w:ascii="Times New Roman" w:hAnsi="Times New Roman" w:cs="Times New Roman"/>
          <w:sz w:val="24"/>
          <w:szCs w:val="24"/>
        </w:rPr>
        <w:t>3.</w:t>
      </w:r>
      <w:r w:rsidR="00891B49" w:rsidRPr="006F072C">
        <w:rPr>
          <w:rFonts w:ascii="Times New Roman" w:hAnsi="Times New Roman" w:cs="Times New Roman"/>
          <w:sz w:val="24"/>
          <w:szCs w:val="24"/>
        </w:rPr>
        <w:t xml:space="preserve"> </w:t>
      </w:r>
    </w:p>
    <w:p w:rsidR="00F978F4" w:rsidRPr="00A73623" w:rsidRDefault="00F978F4" w:rsidP="006F072C">
      <w:pPr>
        <w:numPr>
          <w:ilvl w:val="0"/>
          <w:numId w:val="24"/>
        </w:numPr>
        <w:spacing w:after="0" w:line="276" w:lineRule="auto"/>
        <w:ind w:right="16"/>
        <w:jc w:val="both"/>
        <w:rPr>
          <w:rFonts w:ascii="Times New Roman" w:hAnsi="Times New Roman" w:cs="Times New Roman"/>
          <w:sz w:val="24"/>
          <w:szCs w:val="24"/>
        </w:rPr>
      </w:pPr>
      <w:r w:rsidRPr="00A73623">
        <w:rPr>
          <w:rFonts w:ascii="Times New Roman" w:hAnsi="Times New Roman" w:cs="Times New Roman"/>
          <w:sz w:val="24"/>
          <w:szCs w:val="24"/>
        </w:rPr>
        <w:t xml:space="preserve">Strony postanawiają, że w przypadku zmiany stawki podatku od towarów i usług – wynagrodzenie przewidziane niniejszą </w:t>
      </w:r>
      <w:r w:rsidR="007375B2" w:rsidRPr="00A73623">
        <w:rPr>
          <w:rFonts w:ascii="Times New Roman" w:hAnsi="Times New Roman" w:cs="Times New Roman"/>
          <w:sz w:val="24"/>
          <w:szCs w:val="24"/>
        </w:rPr>
        <w:t>umową</w:t>
      </w:r>
      <w:r w:rsidRPr="00A73623">
        <w:rPr>
          <w:rFonts w:ascii="Times New Roman" w:hAnsi="Times New Roman" w:cs="Times New Roman"/>
          <w:sz w:val="24"/>
          <w:szCs w:val="24"/>
        </w:rPr>
        <w:t xml:space="preserve">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rsidR="00F978F4" w:rsidRPr="00A73623" w:rsidRDefault="00F978F4" w:rsidP="006F072C">
      <w:pPr>
        <w:numPr>
          <w:ilvl w:val="0"/>
          <w:numId w:val="24"/>
        </w:numPr>
        <w:spacing w:after="0" w:line="276" w:lineRule="auto"/>
        <w:ind w:right="16"/>
        <w:jc w:val="both"/>
        <w:rPr>
          <w:rFonts w:ascii="Times New Roman" w:hAnsi="Times New Roman" w:cs="Times New Roman"/>
          <w:sz w:val="24"/>
          <w:szCs w:val="24"/>
        </w:rPr>
      </w:pPr>
      <w:r w:rsidRPr="00A73623">
        <w:rPr>
          <w:rFonts w:ascii="Times New Roman" w:hAnsi="Times New Roman" w:cs="Times New Roman"/>
          <w:sz w:val="24"/>
          <w:szCs w:val="24"/>
        </w:rPr>
        <w:t xml:space="preserve">Nie stanowi zmiany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zmiana danych rejestrowych lub adresowych oraz ich danych kontaktowych.</w:t>
      </w:r>
    </w:p>
    <w:p w:rsidR="00F978F4" w:rsidRPr="00F339DB" w:rsidRDefault="00F978F4" w:rsidP="00A73623">
      <w:pPr>
        <w:spacing w:after="0" w:line="276" w:lineRule="auto"/>
        <w:ind w:left="283"/>
        <w:rPr>
          <w:rFonts w:ascii="Times New Roman" w:hAnsi="Times New Roman" w:cs="Times New Roman"/>
          <w:sz w:val="16"/>
          <w:szCs w:val="16"/>
        </w:rPr>
      </w:pPr>
    </w:p>
    <w:p w:rsidR="00F978F4" w:rsidRPr="00A73623" w:rsidRDefault="00A65E38" w:rsidP="00A73623">
      <w:pPr>
        <w:spacing w:after="0" w:line="276" w:lineRule="auto"/>
        <w:ind w:right="8"/>
        <w:jc w:val="center"/>
        <w:rPr>
          <w:rFonts w:ascii="Times New Roman" w:hAnsi="Times New Roman" w:cs="Times New Roman"/>
          <w:b/>
          <w:sz w:val="24"/>
          <w:szCs w:val="24"/>
        </w:rPr>
      </w:pPr>
      <w:r w:rsidRPr="00A73623">
        <w:rPr>
          <w:rFonts w:ascii="Times New Roman" w:hAnsi="Times New Roman" w:cs="Times New Roman"/>
          <w:b/>
          <w:sz w:val="24"/>
          <w:szCs w:val="24"/>
        </w:rPr>
        <w:t>§ 11</w:t>
      </w:r>
    </w:p>
    <w:p w:rsidR="00A76D31" w:rsidRPr="00A73623" w:rsidRDefault="007E19EC" w:rsidP="00A73623">
      <w:pPr>
        <w:spacing w:after="0" w:line="276" w:lineRule="auto"/>
        <w:ind w:right="16"/>
        <w:jc w:val="center"/>
        <w:rPr>
          <w:rFonts w:ascii="Times New Roman" w:hAnsi="Times New Roman" w:cs="Times New Roman"/>
          <w:b/>
          <w:sz w:val="24"/>
          <w:szCs w:val="24"/>
        </w:rPr>
      </w:pPr>
      <w:r w:rsidRPr="00A73623">
        <w:rPr>
          <w:rFonts w:ascii="Times New Roman" w:hAnsi="Times New Roman" w:cs="Times New Roman"/>
          <w:b/>
          <w:sz w:val="24"/>
          <w:szCs w:val="24"/>
        </w:rPr>
        <w:lastRenderedPageBreak/>
        <w:t>PRAWA WŁASNOŚCI INTELEKTUALNEJ</w:t>
      </w:r>
    </w:p>
    <w:p w:rsidR="00A76D31" w:rsidRPr="00F339DB" w:rsidRDefault="00A76D31" w:rsidP="00A73623">
      <w:pPr>
        <w:spacing w:after="0" w:line="276" w:lineRule="auto"/>
        <w:ind w:right="16"/>
        <w:jc w:val="center"/>
        <w:rPr>
          <w:rFonts w:ascii="Times New Roman" w:hAnsi="Times New Roman" w:cs="Times New Roman"/>
          <w:b/>
          <w:sz w:val="16"/>
          <w:szCs w:val="16"/>
        </w:rPr>
      </w:pPr>
    </w:p>
    <w:p w:rsidR="007E19EC" w:rsidRPr="00A73623" w:rsidRDefault="007E19EC" w:rsidP="00A73623">
      <w:pPr>
        <w:numPr>
          <w:ilvl w:val="0"/>
          <w:numId w:val="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z chwilą przekazania ostatecznych wersji opracowanych w ramach wykonania usługi dokumentów Zamawiającemu przenosi na Zamawiającego, a Zamawiający nabywa całość majątkowych praw autorskich do przedmiotu umowy na wszelkich znanych w chwili zawarcia niniejszej umowy polach eksploatacji wskazanych w przepisie art. 50 ustawy o prawie autorskim i prawach pokrewnych z 4 lutego 1994 roku (tekst jednolity Dz.U. </w:t>
      </w:r>
      <w:hyperlink r:id="rId9" w:history="1">
        <w:r w:rsidRPr="00A73623">
          <w:rPr>
            <w:rFonts w:ascii="Times New Roman" w:hAnsi="Times New Roman" w:cs="Times New Roman"/>
            <w:sz w:val="24"/>
            <w:szCs w:val="24"/>
          </w:rPr>
          <w:t>2017 poz. 880</w:t>
        </w:r>
      </w:hyperlink>
      <w:r w:rsidRPr="00A73623">
        <w:rPr>
          <w:rFonts w:ascii="Times New Roman" w:hAnsi="Times New Roman" w:cs="Times New Roman"/>
          <w:sz w:val="24"/>
          <w:szCs w:val="24"/>
        </w:rPr>
        <w:t>), obejmujących w szczególności:</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sz w:val="24"/>
          <w:szCs w:val="24"/>
        </w:rPr>
      </w:pPr>
      <w:r w:rsidRPr="00A73623">
        <w:rPr>
          <w:rFonts w:ascii="Times New Roman" w:hAnsi="Times New Roman" w:cs="Times New Roman"/>
          <w:color w:val="000000"/>
          <w:sz w:val="24"/>
          <w:szCs w:val="24"/>
        </w:rPr>
        <w:t>nieograniczone, wielokrotne korzystanie z opracowań będących przedmiotem umowy;</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utrwalanie na wszelkiego rodzaju nośnikach informacji;</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zwielokrotnianie wszelkimi znanymi technikami cyfrowymi, elektronicznymi;</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wprowadzanie do pamięci komputera;</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nadawanie za pomocą sieci przewodowej i bezprzewodowej, w tym sieci Internet (Intranet) lub podobnej;</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publiczne odtwarzanie, wystawianie i wyświetlanie;</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wykorzystywanie w celach promocji i informacji we wszelkiego rodzaju mediach;</w:t>
      </w:r>
    </w:p>
    <w:p w:rsidR="007E19EC" w:rsidRPr="00A73623" w:rsidRDefault="007E19EC" w:rsidP="00A73623">
      <w:pPr>
        <w:pStyle w:val="Akapitzlist"/>
        <w:numPr>
          <w:ilvl w:val="0"/>
          <w:numId w:val="13"/>
        </w:numPr>
        <w:spacing w:after="0" w:line="276" w:lineRule="auto"/>
        <w:ind w:left="567" w:right="16" w:hanging="284"/>
        <w:jc w:val="both"/>
        <w:rPr>
          <w:rFonts w:ascii="Times New Roman" w:hAnsi="Times New Roman" w:cs="Times New Roman"/>
          <w:color w:val="000000"/>
          <w:sz w:val="24"/>
          <w:szCs w:val="24"/>
        </w:rPr>
      </w:pPr>
      <w:r w:rsidRPr="00A73623">
        <w:rPr>
          <w:rFonts w:ascii="Times New Roman" w:hAnsi="Times New Roman" w:cs="Times New Roman"/>
          <w:color w:val="000000"/>
          <w:sz w:val="24"/>
          <w:szCs w:val="24"/>
        </w:rPr>
        <w:t>trwałe lub czasowe zwielokrotnianie opracowań w całości lub w części jakimikolwiek środkami i w jakiejkolwiek formie; w zakresie w którym dla wprowadzania, wyświetlania, stosowania, przekazywania i przechowywania opracowań niezbędne jest zwielokrotnianie.</w:t>
      </w:r>
    </w:p>
    <w:p w:rsidR="007E19EC" w:rsidRPr="00A73623" w:rsidRDefault="007E19EC" w:rsidP="00A73623">
      <w:pPr>
        <w:numPr>
          <w:ilvl w:val="0"/>
          <w:numId w:val="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Z chwilą przyjęcia przedmiotu umowy, Wykonawca przenosi na Zamawiającego także wszelkie prawa do wykorzystanych w przedmiocie umowy wytworów niematerialnych nie stanowiących utworów w rozumieniu ustawy o prawie autorskim i prawach pokrewnych, a chronionych innymi przepisami, w szczególności kodeksu cywilnego i ustawy o zwalczaniu nieuczciwej konkurencji.</w:t>
      </w:r>
    </w:p>
    <w:p w:rsidR="007E19EC" w:rsidRPr="00A73623" w:rsidRDefault="007E19EC" w:rsidP="00A73623">
      <w:pPr>
        <w:numPr>
          <w:ilvl w:val="0"/>
          <w:numId w:val="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Z chwilą przyjęcia przedmiotu umowy, Wykonawca przenosi na Zamawiającego prawo zezwalania na wykonywanie autorskich praw zależnych w stosunku do wszelkich opracowań przedmiotu umowy na wszystkich polach eksploatacji wskazanych w ust. 1 niniejszego paragrafu.</w:t>
      </w:r>
    </w:p>
    <w:p w:rsidR="007E19EC" w:rsidRPr="00A73623" w:rsidRDefault="007E19EC" w:rsidP="00A73623">
      <w:pPr>
        <w:numPr>
          <w:ilvl w:val="0"/>
          <w:numId w:val="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upoważnia Zamawiającego do wykonywania autorskich praw osobistych względem przedmiotu umowy, jak i do wprowadzania w nich wszelkiego rodzaju zmian, uzupełnień i jego dostosowywania oraz jej rozpowszechnia anonimowo bez podania imienia i nazwiska Wykonawcy oraz upoważnia Zamawiającego do decydowania o pierwszym udostępnieniu przedmiotu umowy publiczności i sprawowania nadzoru nad sposobem korzystania z niego. Wykonawca zobowiązuje się ponadto do niewykonywania swych autorskich praw osobistych do przedmiotu umowy w sposób naruszający interesy Zamawiającego. </w:t>
      </w:r>
    </w:p>
    <w:p w:rsidR="007E19EC" w:rsidRPr="00A73623" w:rsidRDefault="007E19EC" w:rsidP="00A73623">
      <w:pPr>
        <w:numPr>
          <w:ilvl w:val="0"/>
          <w:numId w:val="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Zamawiający posiada pełną swobodę w zakresie przenoszenia autorskich praw majątkowych w zakresie nabytym na podstawie niniejszej umowy na inne podmioty.</w:t>
      </w:r>
    </w:p>
    <w:p w:rsidR="007E19EC" w:rsidRPr="00A73623" w:rsidRDefault="003C0865" w:rsidP="00A73623">
      <w:pPr>
        <w:numPr>
          <w:ilvl w:val="0"/>
          <w:numId w:val="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 przypadku, gdy w związku z wykonaniem niniejszej umowy lub korzystaniem z przedmiotu umowy lub innych wytworów niematerialnych objętych niniejszą umową przeciwko którejkolwiek ze Stron wszczęte zostanie postępowanie sądowe lub osoba trzecia wystąpi z jakimikolwiek roszczeniami, Strona ta zobowiązana jest zawiadomić o tym fakcie drugą Stronę w terminie 7 dni od daty powzięcia o nim wiedzy. W przypadku </w:t>
      </w:r>
      <w:r w:rsidRPr="00A73623">
        <w:rPr>
          <w:rFonts w:ascii="Times New Roman" w:hAnsi="Times New Roman" w:cs="Times New Roman"/>
          <w:sz w:val="24"/>
          <w:szCs w:val="24"/>
        </w:rPr>
        <w:lastRenderedPageBreak/>
        <w:t>braku konfliktu interesów, Strony zobowiązane są do podjęcia współpracy celem obrony praw i interesów tej z nich, przeciwko której zgłoszone zostało roszczenie lub wszczęto postępowanie, przy czym druga Strona zobowiązana jest w miarę istniejących możliwości przystąpić do toczącego się postępowania sądowego.</w:t>
      </w:r>
    </w:p>
    <w:p w:rsidR="003C0865" w:rsidRPr="00A73623" w:rsidRDefault="00632CCA" w:rsidP="00A73623">
      <w:pPr>
        <w:numPr>
          <w:ilvl w:val="0"/>
          <w:numId w:val="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Zamawiającemu przysługuje wyłączne prawo dochodzenia roszczeń z tytułu naruszenia autorskich praw majątkowych i osobistych do przedmiotu umowy.</w:t>
      </w:r>
    </w:p>
    <w:p w:rsidR="00F339DB" w:rsidRPr="00F339DB" w:rsidRDefault="00F339DB" w:rsidP="00A73623">
      <w:pPr>
        <w:spacing w:after="0" w:line="276" w:lineRule="auto"/>
        <w:ind w:left="478"/>
        <w:jc w:val="center"/>
        <w:rPr>
          <w:rFonts w:ascii="Times New Roman" w:hAnsi="Times New Roman" w:cs="Times New Roman"/>
          <w:sz w:val="16"/>
          <w:szCs w:val="16"/>
        </w:rPr>
      </w:pPr>
    </w:p>
    <w:p w:rsidR="00F978F4" w:rsidRPr="00A73623" w:rsidRDefault="00A65E38" w:rsidP="00A73623">
      <w:pPr>
        <w:spacing w:after="0" w:line="276" w:lineRule="auto"/>
        <w:ind w:right="8" w:hanging="10"/>
        <w:jc w:val="center"/>
        <w:rPr>
          <w:rFonts w:ascii="Times New Roman" w:hAnsi="Times New Roman" w:cs="Times New Roman"/>
          <w:b/>
          <w:sz w:val="24"/>
          <w:szCs w:val="24"/>
        </w:rPr>
      </w:pPr>
      <w:r w:rsidRPr="00A73623">
        <w:rPr>
          <w:rFonts w:ascii="Times New Roman" w:hAnsi="Times New Roman" w:cs="Times New Roman"/>
          <w:b/>
          <w:sz w:val="24"/>
          <w:szCs w:val="24"/>
        </w:rPr>
        <w:t>§ 12</w:t>
      </w:r>
    </w:p>
    <w:p w:rsidR="00642B0D" w:rsidRPr="00A73623" w:rsidRDefault="00642B0D" w:rsidP="00A73623">
      <w:pPr>
        <w:spacing w:after="0" w:line="276" w:lineRule="auto"/>
        <w:ind w:left="439" w:right="6" w:hanging="10"/>
        <w:jc w:val="center"/>
        <w:rPr>
          <w:rFonts w:ascii="Times New Roman" w:hAnsi="Times New Roman" w:cs="Times New Roman"/>
          <w:b/>
          <w:sz w:val="24"/>
          <w:szCs w:val="24"/>
        </w:rPr>
      </w:pPr>
      <w:r w:rsidRPr="00A73623">
        <w:rPr>
          <w:rFonts w:ascii="Times New Roman" w:hAnsi="Times New Roman" w:cs="Times New Roman"/>
          <w:b/>
          <w:sz w:val="24"/>
          <w:szCs w:val="24"/>
        </w:rPr>
        <w:t>POSTANOWIENIA KOŃCOWE</w:t>
      </w:r>
    </w:p>
    <w:p w:rsidR="00642B0D" w:rsidRPr="00A73623" w:rsidRDefault="00642B0D" w:rsidP="00A73623">
      <w:pPr>
        <w:numPr>
          <w:ilvl w:val="0"/>
          <w:numId w:val="1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Wykonawca nie ma prawa dokonywać cesji, przeniesienia bądź obciążenia swoich praw lub obowiązków wynikających z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bez uprzedniej pisemnej zgody Zamawiającego, udzielonej na piśmie pod rygorem nieważności.</w:t>
      </w:r>
    </w:p>
    <w:p w:rsidR="00642B0D" w:rsidRPr="00A73623" w:rsidRDefault="00642B0D" w:rsidP="00A73623">
      <w:pPr>
        <w:numPr>
          <w:ilvl w:val="0"/>
          <w:numId w:val="1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Umowa zawarta jest pod prawem polskim. Wszelkie spory będą poddane pod rozstrzygnięcie sądu powszechnego właściwego dla siedziby Zamawiającego.</w:t>
      </w:r>
    </w:p>
    <w:p w:rsidR="007619D4" w:rsidRPr="00A73623" w:rsidRDefault="007619D4" w:rsidP="00A73623">
      <w:pPr>
        <w:numPr>
          <w:ilvl w:val="0"/>
          <w:numId w:val="1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 sprawach nieuregulowanych niniejszą </w:t>
      </w:r>
      <w:r w:rsidR="007375B2" w:rsidRPr="00A73623">
        <w:rPr>
          <w:rFonts w:ascii="Times New Roman" w:hAnsi="Times New Roman" w:cs="Times New Roman"/>
          <w:sz w:val="24"/>
          <w:szCs w:val="24"/>
        </w:rPr>
        <w:t>umową</w:t>
      </w:r>
      <w:r w:rsidRPr="00A73623">
        <w:rPr>
          <w:rFonts w:ascii="Times New Roman" w:hAnsi="Times New Roman" w:cs="Times New Roman"/>
          <w:sz w:val="24"/>
          <w:szCs w:val="24"/>
        </w:rPr>
        <w:t xml:space="preserve"> stosuje się przepisy ustawy z dnia 29 stycznia 2004 r. Prawo zamówień publicznych (Dz.U. 201</w:t>
      </w:r>
      <w:r w:rsidR="00996930" w:rsidRPr="00A73623">
        <w:rPr>
          <w:rFonts w:ascii="Times New Roman" w:hAnsi="Times New Roman" w:cs="Times New Roman"/>
          <w:sz w:val="24"/>
          <w:szCs w:val="24"/>
        </w:rPr>
        <w:t>7</w:t>
      </w:r>
      <w:r w:rsidRPr="00A73623">
        <w:rPr>
          <w:rFonts w:ascii="Times New Roman" w:hAnsi="Times New Roman" w:cs="Times New Roman"/>
          <w:sz w:val="24"/>
          <w:szCs w:val="24"/>
        </w:rPr>
        <w:t xml:space="preserve"> poz. </w:t>
      </w:r>
      <w:r w:rsidR="00996930" w:rsidRPr="00A73623">
        <w:rPr>
          <w:rFonts w:ascii="Times New Roman" w:hAnsi="Times New Roman" w:cs="Times New Roman"/>
          <w:sz w:val="24"/>
          <w:szCs w:val="24"/>
        </w:rPr>
        <w:t>1579</w:t>
      </w:r>
      <w:r w:rsidRPr="00A73623">
        <w:rPr>
          <w:rFonts w:ascii="Times New Roman" w:hAnsi="Times New Roman" w:cs="Times New Roman"/>
          <w:sz w:val="24"/>
          <w:szCs w:val="24"/>
        </w:rPr>
        <w:t>) oraz przepisy ustawy z dnia 23 kwietnia 1964 r. Kodeks</w:t>
      </w:r>
      <w:r w:rsidR="003E4663" w:rsidRPr="00A73623">
        <w:rPr>
          <w:rFonts w:ascii="Times New Roman" w:hAnsi="Times New Roman" w:cs="Times New Roman"/>
          <w:sz w:val="24"/>
          <w:szCs w:val="24"/>
        </w:rPr>
        <w:t xml:space="preserve"> cywilny (</w:t>
      </w:r>
      <w:hyperlink r:id="rId10" w:history="1">
        <w:r w:rsidR="00211922" w:rsidRPr="00A73623">
          <w:rPr>
            <w:rFonts w:ascii="Times New Roman" w:hAnsi="Times New Roman" w:cs="Times New Roman"/>
            <w:sz w:val="24"/>
            <w:szCs w:val="24"/>
          </w:rPr>
          <w:t>Dz.U. 2017 poz. 459</w:t>
        </w:r>
      </w:hyperlink>
      <w:r w:rsidRPr="00A73623">
        <w:rPr>
          <w:rFonts w:ascii="Times New Roman" w:hAnsi="Times New Roman" w:cs="Times New Roman"/>
          <w:sz w:val="24"/>
          <w:szCs w:val="24"/>
        </w:rPr>
        <w:t>).</w:t>
      </w:r>
    </w:p>
    <w:p w:rsidR="00642B0D" w:rsidRPr="00A73623" w:rsidRDefault="00642B0D" w:rsidP="00A73623">
      <w:pPr>
        <w:numPr>
          <w:ilvl w:val="0"/>
          <w:numId w:val="1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Wszelkie zmiany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będą dokonywane za zgodą obu Stron, w formie pisemnej pod rygorem nieważności. Zmiany będą dokonywane w postaci aneksów do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chyba że w </w:t>
      </w:r>
      <w:r w:rsidR="007375B2" w:rsidRPr="00A73623">
        <w:rPr>
          <w:rFonts w:ascii="Times New Roman" w:hAnsi="Times New Roman" w:cs="Times New Roman"/>
          <w:sz w:val="24"/>
          <w:szCs w:val="24"/>
        </w:rPr>
        <w:t>umowie</w:t>
      </w:r>
      <w:r w:rsidRPr="00A73623">
        <w:rPr>
          <w:rFonts w:ascii="Times New Roman" w:hAnsi="Times New Roman" w:cs="Times New Roman"/>
          <w:sz w:val="24"/>
          <w:szCs w:val="24"/>
        </w:rPr>
        <w:t xml:space="preserve"> wskazano inaczej.</w:t>
      </w:r>
    </w:p>
    <w:p w:rsidR="00642B0D" w:rsidRPr="00A73623" w:rsidRDefault="00642B0D" w:rsidP="00A73623">
      <w:pPr>
        <w:numPr>
          <w:ilvl w:val="0"/>
          <w:numId w:val="1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Umowę sporządzono w trzech jednobrzmiących egzemplarzach, jeden dla Wykonawcy, a dwa dla Zamawiającego.</w:t>
      </w:r>
    </w:p>
    <w:p w:rsidR="00642B0D" w:rsidRPr="00A73623" w:rsidRDefault="00642B0D" w:rsidP="00A73623">
      <w:pPr>
        <w:numPr>
          <w:ilvl w:val="0"/>
          <w:numId w:val="14"/>
        </w:numPr>
        <w:spacing w:after="0" w:line="276" w:lineRule="auto"/>
        <w:ind w:right="16" w:hanging="283"/>
        <w:jc w:val="both"/>
        <w:rPr>
          <w:rFonts w:ascii="Times New Roman" w:hAnsi="Times New Roman" w:cs="Times New Roman"/>
          <w:sz w:val="24"/>
          <w:szCs w:val="24"/>
        </w:rPr>
      </w:pPr>
      <w:r w:rsidRPr="00A73623">
        <w:rPr>
          <w:rFonts w:ascii="Times New Roman" w:hAnsi="Times New Roman" w:cs="Times New Roman"/>
          <w:sz w:val="24"/>
          <w:szCs w:val="24"/>
        </w:rPr>
        <w:t xml:space="preserve">Integralną część </w:t>
      </w:r>
      <w:r w:rsidR="007375B2" w:rsidRPr="00A73623">
        <w:rPr>
          <w:rFonts w:ascii="Times New Roman" w:hAnsi="Times New Roman" w:cs="Times New Roman"/>
          <w:sz w:val="24"/>
          <w:szCs w:val="24"/>
        </w:rPr>
        <w:t>umowy</w:t>
      </w:r>
      <w:r w:rsidRPr="00A73623">
        <w:rPr>
          <w:rFonts w:ascii="Times New Roman" w:hAnsi="Times New Roman" w:cs="Times New Roman"/>
          <w:sz w:val="24"/>
          <w:szCs w:val="24"/>
        </w:rPr>
        <w:t xml:space="preserve"> stanowią następujące Załączniki:</w:t>
      </w:r>
    </w:p>
    <w:p w:rsidR="004514A0" w:rsidRPr="00A73623" w:rsidRDefault="00D67DD2" w:rsidP="00A73623">
      <w:pPr>
        <w:numPr>
          <w:ilvl w:val="0"/>
          <w:numId w:val="6"/>
        </w:numPr>
        <w:spacing w:after="0" w:line="276" w:lineRule="auto"/>
        <w:ind w:left="567" w:right="16" w:hanging="284"/>
        <w:jc w:val="both"/>
        <w:rPr>
          <w:rFonts w:ascii="Times New Roman" w:hAnsi="Times New Roman" w:cs="Times New Roman"/>
          <w:sz w:val="24"/>
          <w:szCs w:val="24"/>
        </w:rPr>
      </w:pPr>
      <w:r>
        <w:rPr>
          <w:rFonts w:ascii="Times New Roman" w:hAnsi="Times New Roman" w:cs="Times New Roman"/>
          <w:sz w:val="24"/>
          <w:szCs w:val="24"/>
        </w:rPr>
        <w:t>Zapytanie ofertowe wraz z załącznikami</w:t>
      </w:r>
      <w:r w:rsidR="00642B0D" w:rsidRPr="00A73623">
        <w:rPr>
          <w:rFonts w:ascii="Times New Roman" w:hAnsi="Times New Roman" w:cs="Times New Roman"/>
          <w:sz w:val="24"/>
          <w:szCs w:val="24"/>
        </w:rPr>
        <w:t xml:space="preserve">. </w:t>
      </w:r>
    </w:p>
    <w:p w:rsidR="00642B0D" w:rsidRPr="00A73623" w:rsidRDefault="00642B0D" w:rsidP="00A73623">
      <w:pPr>
        <w:numPr>
          <w:ilvl w:val="0"/>
          <w:numId w:val="6"/>
        </w:numPr>
        <w:spacing w:after="0" w:line="276" w:lineRule="auto"/>
        <w:ind w:left="567" w:right="16" w:hanging="284"/>
        <w:jc w:val="both"/>
        <w:rPr>
          <w:rFonts w:ascii="Times New Roman" w:hAnsi="Times New Roman" w:cs="Times New Roman"/>
          <w:sz w:val="24"/>
          <w:szCs w:val="24"/>
        </w:rPr>
      </w:pPr>
      <w:r w:rsidRPr="00A73623">
        <w:rPr>
          <w:rFonts w:ascii="Times New Roman" w:hAnsi="Times New Roman" w:cs="Times New Roman"/>
          <w:sz w:val="24"/>
          <w:szCs w:val="24"/>
        </w:rPr>
        <w:t>Oferta Wykonawcy.</w:t>
      </w:r>
    </w:p>
    <w:p w:rsidR="00F978F4" w:rsidRPr="00A73623" w:rsidRDefault="00F978F4" w:rsidP="00A73623">
      <w:pPr>
        <w:spacing w:after="0" w:line="276" w:lineRule="auto"/>
        <w:ind w:left="709" w:right="16"/>
        <w:jc w:val="both"/>
        <w:rPr>
          <w:rFonts w:ascii="Times New Roman" w:hAnsi="Times New Roman" w:cs="Times New Roman"/>
          <w:sz w:val="24"/>
          <w:szCs w:val="24"/>
        </w:rPr>
      </w:pPr>
    </w:p>
    <w:p w:rsidR="00F978F4" w:rsidRPr="00A73623" w:rsidRDefault="00F978F4" w:rsidP="00A73623">
      <w:pPr>
        <w:spacing w:after="0" w:line="276" w:lineRule="auto"/>
        <w:ind w:right="16"/>
        <w:rPr>
          <w:rFonts w:ascii="Times New Roman" w:hAnsi="Times New Roman" w:cs="Times New Roman"/>
          <w:sz w:val="24"/>
          <w:szCs w:val="24"/>
        </w:rPr>
      </w:pPr>
    </w:p>
    <w:p w:rsidR="00F978F4" w:rsidRPr="003A430E" w:rsidRDefault="00F978F4" w:rsidP="00A73623">
      <w:pPr>
        <w:spacing w:after="0" w:line="276" w:lineRule="auto"/>
        <w:ind w:right="16"/>
        <w:rPr>
          <w:rFonts w:ascii="Times New Roman" w:hAnsi="Times New Roman" w:cs="Times New Roman"/>
          <w:b/>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99"/>
      </w:tblGrid>
      <w:tr w:rsidR="00F978F4" w:rsidRPr="003A430E" w:rsidTr="003A430E">
        <w:tc>
          <w:tcPr>
            <w:tcW w:w="4498" w:type="dxa"/>
            <w:vAlign w:val="center"/>
          </w:tcPr>
          <w:p w:rsidR="00F978F4" w:rsidRPr="003A430E" w:rsidRDefault="00F978F4" w:rsidP="00A73623">
            <w:pPr>
              <w:spacing w:line="276" w:lineRule="auto"/>
              <w:ind w:right="16"/>
              <w:jc w:val="center"/>
              <w:rPr>
                <w:rFonts w:ascii="Times New Roman" w:hAnsi="Times New Roman" w:cs="Times New Roman"/>
                <w:b/>
                <w:sz w:val="24"/>
                <w:szCs w:val="24"/>
              </w:rPr>
            </w:pPr>
            <w:r w:rsidRPr="003A430E">
              <w:rPr>
                <w:rFonts w:ascii="Times New Roman" w:hAnsi="Times New Roman" w:cs="Times New Roman"/>
                <w:b/>
                <w:sz w:val="24"/>
                <w:szCs w:val="24"/>
              </w:rPr>
              <w:t>…………………………………</w:t>
            </w:r>
          </w:p>
        </w:tc>
        <w:tc>
          <w:tcPr>
            <w:tcW w:w="4499" w:type="dxa"/>
            <w:vAlign w:val="center"/>
          </w:tcPr>
          <w:p w:rsidR="00F978F4" w:rsidRPr="003A430E" w:rsidRDefault="00F978F4" w:rsidP="00A73623">
            <w:pPr>
              <w:spacing w:line="276" w:lineRule="auto"/>
              <w:ind w:right="16"/>
              <w:jc w:val="center"/>
              <w:rPr>
                <w:rFonts w:ascii="Times New Roman" w:hAnsi="Times New Roman" w:cs="Times New Roman"/>
                <w:b/>
                <w:sz w:val="24"/>
                <w:szCs w:val="24"/>
              </w:rPr>
            </w:pPr>
            <w:r w:rsidRPr="003A430E">
              <w:rPr>
                <w:rFonts w:ascii="Times New Roman" w:hAnsi="Times New Roman" w:cs="Times New Roman"/>
                <w:b/>
                <w:sz w:val="24"/>
                <w:szCs w:val="24"/>
              </w:rPr>
              <w:t>…………………………………</w:t>
            </w:r>
          </w:p>
        </w:tc>
      </w:tr>
      <w:tr w:rsidR="00F978F4" w:rsidRPr="003A430E" w:rsidTr="003A430E">
        <w:tc>
          <w:tcPr>
            <w:tcW w:w="4498" w:type="dxa"/>
            <w:vAlign w:val="center"/>
          </w:tcPr>
          <w:p w:rsidR="00F978F4" w:rsidRPr="003A430E" w:rsidRDefault="00F978F4" w:rsidP="00A73623">
            <w:pPr>
              <w:spacing w:line="276" w:lineRule="auto"/>
              <w:ind w:right="16"/>
              <w:jc w:val="center"/>
              <w:rPr>
                <w:rFonts w:ascii="Times New Roman" w:hAnsi="Times New Roman" w:cs="Times New Roman"/>
                <w:b/>
                <w:sz w:val="24"/>
                <w:szCs w:val="24"/>
              </w:rPr>
            </w:pPr>
            <w:r w:rsidRPr="003A430E">
              <w:rPr>
                <w:rFonts w:ascii="Times New Roman" w:hAnsi="Times New Roman" w:cs="Times New Roman"/>
                <w:b/>
                <w:sz w:val="24"/>
                <w:szCs w:val="24"/>
              </w:rPr>
              <w:t>Zamawiający</w:t>
            </w:r>
          </w:p>
        </w:tc>
        <w:tc>
          <w:tcPr>
            <w:tcW w:w="4499" w:type="dxa"/>
            <w:vAlign w:val="center"/>
          </w:tcPr>
          <w:p w:rsidR="00F978F4" w:rsidRPr="003A430E" w:rsidRDefault="00F978F4" w:rsidP="00A73623">
            <w:pPr>
              <w:spacing w:line="276" w:lineRule="auto"/>
              <w:ind w:right="16"/>
              <w:jc w:val="center"/>
              <w:rPr>
                <w:rFonts w:ascii="Times New Roman" w:hAnsi="Times New Roman" w:cs="Times New Roman"/>
                <w:b/>
                <w:sz w:val="24"/>
                <w:szCs w:val="24"/>
              </w:rPr>
            </w:pPr>
            <w:r w:rsidRPr="003A430E">
              <w:rPr>
                <w:rFonts w:ascii="Times New Roman" w:hAnsi="Times New Roman" w:cs="Times New Roman"/>
                <w:b/>
                <w:sz w:val="24"/>
                <w:szCs w:val="24"/>
              </w:rPr>
              <w:t>Wykonawca</w:t>
            </w:r>
          </w:p>
        </w:tc>
      </w:tr>
    </w:tbl>
    <w:p w:rsidR="00B279E6" w:rsidRPr="00A73623" w:rsidRDefault="00B279E6" w:rsidP="00310F6F">
      <w:pPr>
        <w:spacing w:after="120" w:line="276" w:lineRule="auto"/>
        <w:contextualSpacing/>
        <w:jc w:val="both"/>
        <w:rPr>
          <w:rFonts w:ascii="Times New Roman" w:hAnsi="Times New Roman" w:cs="Times New Roman"/>
          <w:sz w:val="24"/>
          <w:szCs w:val="24"/>
        </w:rPr>
      </w:pPr>
    </w:p>
    <w:sectPr w:rsidR="00B279E6" w:rsidRPr="00A73623" w:rsidSect="00B87829">
      <w:footerReference w:type="default" r:id="rId11"/>
      <w:headerReference w:type="first" r:id="rId12"/>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FC" w:rsidRDefault="000149FC" w:rsidP="0038231F">
      <w:pPr>
        <w:spacing w:after="0" w:line="240" w:lineRule="auto"/>
      </w:pPr>
      <w:r>
        <w:separator/>
      </w:r>
    </w:p>
  </w:endnote>
  <w:endnote w:type="continuationSeparator" w:id="0">
    <w:p w:rsidR="000149FC" w:rsidRDefault="000149FC"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D43ABE">
              <w:rPr>
                <w:rFonts w:ascii="Times New Roman" w:hAnsi="Times New Roman" w:cs="Times New Roman"/>
                <w:b/>
                <w:bCs/>
                <w:noProof/>
              </w:rPr>
              <w:t>9</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D43ABE">
              <w:rPr>
                <w:rFonts w:ascii="Times New Roman" w:hAnsi="Times New Roman" w:cs="Times New Roman"/>
                <w:b/>
                <w:bCs/>
                <w:noProof/>
              </w:rPr>
              <w:t>9</w:t>
            </w:r>
            <w:r w:rsidRPr="00FC029E">
              <w:rPr>
                <w:rFonts w:ascii="Times New Roman" w:hAnsi="Times New Roman" w:cs="Times New Roman"/>
                <w:b/>
                <w:bCs/>
                <w:sz w:val="24"/>
                <w:szCs w:val="24"/>
              </w:rPr>
              <w:fldChar w:fldCharType="end"/>
            </w:r>
          </w:p>
        </w:sdtContent>
      </w:sdt>
    </w:sdtContent>
  </w:sdt>
  <w:p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FC" w:rsidRDefault="000149FC" w:rsidP="0038231F">
      <w:pPr>
        <w:spacing w:after="0" w:line="240" w:lineRule="auto"/>
      </w:pPr>
      <w:r>
        <w:separator/>
      </w:r>
    </w:p>
  </w:footnote>
  <w:footnote w:type="continuationSeparator" w:id="0">
    <w:p w:rsidR="000149FC" w:rsidRDefault="000149FC"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3C" w:rsidRDefault="006E7A3F">
    <w:pPr>
      <w:pStyle w:val="Nagwek"/>
    </w:pPr>
    <w:r w:rsidRPr="00F41893">
      <w:rPr>
        <w:noProof/>
        <w:lang w:eastAsia="pl-PL"/>
      </w:rPr>
      <w:drawing>
        <wp:inline distT="0" distB="0" distL="0" distR="0" wp14:anchorId="0E06C080" wp14:editId="3413B229">
          <wp:extent cx="5524500" cy="739140"/>
          <wp:effectExtent l="0" t="0" r="0" b="3810"/>
          <wp:docPr id="2" name="Obraz 2" descr="C:\Users\Grzegorz\Desktop\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gorz\Desktop\EFRR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5EE"/>
    <w:multiLevelType w:val="hybridMultilevel"/>
    <w:tmpl w:val="EBCA4770"/>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2">
    <w:nsid w:val="0A59345D"/>
    <w:multiLevelType w:val="hybridMultilevel"/>
    <w:tmpl w:val="8FAC2D2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87647"/>
    <w:multiLevelType w:val="hybridMultilevel"/>
    <w:tmpl w:val="03DC915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6B83A34"/>
    <w:multiLevelType w:val="hybridMultilevel"/>
    <w:tmpl w:val="D6984184"/>
    <w:lvl w:ilvl="0" w:tplc="B6D22684">
      <w:start w:val="1"/>
      <w:numFmt w:val="decimal"/>
      <w:lvlText w:val="%1."/>
      <w:lvlJc w:val="left"/>
      <w:pPr>
        <w:ind w:left="789" w:hanging="360"/>
      </w:pPr>
      <w:rPr>
        <w:rFonts w:hint="default"/>
      </w:r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6">
    <w:nsid w:val="19A758ED"/>
    <w:multiLevelType w:val="hybridMultilevel"/>
    <w:tmpl w:val="AE487E94"/>
    <w:lvl w:ilvl="0" w:tplc="0415000F">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16B3AED"/>
    <w:multiLevelType w:val="hybridMultilevel"/>
    <w:tmpl w:val="9A181FE2"/>
    <w:lvl w:ilvl="0" w:tplc="52761334">
      <w:start w:val="1"/>
      <w:numFmt w:val="decimal"/>
      <w:lvlText w:val="%1."/>
      <w:lvlJc w:val="left"/>
      <w:pPr>
        <w:ind w:left="64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49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29901C6"/>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FEB7C9E"/>
    <w:multiLevelType w:val="hybridMultilevel"/>
    <w:tmpl w:val="846A62C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E318C1"/>
    <w:multiLevelType w:val="hybridMultilevel"/>
    <w:tmpl w:val="8D56B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3759BE"/>
    <w:multiLevelType w:val="hybridMultilevel"/>
    <w:tmpl w:val="E13C5B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6860057"/>
    <w:multiLevelType w:val="hybridMultilevel"/>
    <w:tmpl w:val="D082CA42"/>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
    <w:nsid w:val="383747EA"/>
    <w:multiLevelType w:val="hybridMultilevel"/>
    <w:tmpl w:val="FE8261C0"/>
    <w:lvl w:ilvl="0" w:tplc="0415000F">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41551906"/>
    <w:multiLevelType w:val="hybridMultilevel"/>
    <w:tmpl w:val="33B291DA"/>
    <w:lvl w:ilvl="0" w:tplc="04150011">
      <w:start w:val="1"/>
      <w:numFmt w:val="decimal"/>
      <w:lvlText w:val="%1)"/>
      <w:lvlJc w:val="left"/>
      <w:pPr>
        <w:ind w:left="283"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4CC72326"/>
    <w:multiLevelType w:val="hybridMultilevel"/>
    <w:tmpl w:val="33A0F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6634F6D"/>
    <w:multiLevelType w:val="hybridMultilevel"/>
    <w:tmpl w:val="24182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EA29DE"/>
    <w:multiLevelType w:val="hybridMultilevel"/>
    <w:tmpl w:val="D100A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0793AAB"/>
    <w:multiLevelType w:val="hybridMultilevel"/>
    <w:tmpl w:val="DE6EAC5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nsid w:val="608524CB"/>
    <w:multiLevelType w:val="multilevel"/>
    <w:tmpl w:val="616E37C2"/>
    <w:lvl w:ilvl="0">
      <w:start w:val="1"/>
      <w:numFmt w:val="decimal"/>
      <w:lvlText w:val="%1."/>
      <w:lvlJc w:val="left"/>
      <w:pPr>
        <w:ind w:left="360" w:hanging="360"/>
      </w:pPr>
      <w:rPr>
        <w:b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nsid w:val="62257E88"/>
    <w:multiLevelType w:val="hybridMultilevel"/>
    <w:tmpl w:val="E1505BB0"/>
    <w:lvl w:ilvl="0" w:tplc="0415000F">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707B7FC6"/>
    <w:multiLevelType w:val="hybridMultilevel"/>
    <w:tmpl w:val="310AC1FE"/>
    <w:lvl w:ilvl="0" w:tplc="49A4A91E">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1A52517"/>
    <w:multiLevelType w:val="hybridMultilevel"/>
    <w:tmpl w:val="947E46FC"/>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6">
    <w:nsid w:val="72410679"/>
    <w:multiLevelType w:val="multilevel"/>
    <w:tmpl w:val="6DA0FF98"/>
    <w:lvl w:ilvl="0">
      <w:start w:val="1"/>
      <w:numFmt w:val="decimal"/>
      <w:suff w:val="space"/>
      <w:lvlText w:val="%1."/>
      <w:lvlJc w:val="left"/>
      <w:pPr>
        <w:ind w:left="360" w:hanging="36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nsid w:val="72C40F08"/>
    <w:multiLevelType w:val="singleLevel"/>
    <w:tmpl w:val="04150011"/>
    <w:lvl w:ilvl="0">
      <w:start w:val="1"/>
      <w:numFmt w:val="decimal"/>
      <w:lvlText w:val="%1)"/>
      <w:lvlJc w:val="left"/>
      <w:pPr>
        <w:ind w:left="720" w:hanging="360"/>
      </w:pPr>
      <w:rPr>
        <w:rFonts w:hint="default"/>
      </w:rPr>
    </w:lvl>
  </w:abstractNum>
  <w:abstractNum w:abstractNumId="28">
    <w:nsid w:val="73FF5AA2"/>
    <w:multiLevelType w:val="hybridMultilevel"/>
    <w:tmpl w:val="A51E1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CB2CA7"/>
    <w:multiLevelType w:val="hybridMultilevel"/>
    <w:tmpl w:val="99BEA96C"/>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15"/>
  </w:num>
  <w:num w:numId="3">
    <w:abstractNumId w:val="29"/>
  </w:num>
  <w:num w:numId="4">
    <w:abstractNumId w:val="4"/>
  </w:num>
  <w:num w:numId="5">
    <w:abstractNumId w:val="12"/>
  </w:num>
  <w:num w:numId="6">
    <w:abstractNumId w:val="0"/>
  </w:num>
  <w:num w:numId="7">
    <w:abstractNumId w:val="7"/>
  </w:num>
  <w:num w:numId="8">
    <w:abstractNumId w:val="2"/>
  </w:num>
  <w:num w:numId="9">
    <w:abstractNumId w:val="23"/>
  </w:num>
  <w:num w:numId="10">
    <w:abstractNumId w:val="1"/>
  </w:num>
  <w:num w:numId="11">
    <w:abstractNumId w:val="25"/>
  </w:num>
  <w:num w:numId="12">
    <w:abstractNumId w:val="5"/>
  </w:num>
  <w:num w:numId="13">
    <w:abstractNumId w:val="14"/>
  </w:num>
  <w:num w:numId="14">
    <w:abstractNumId w:val="8"/>
  </w:num>
  <w:num w:numId="15">
    <w:abstractNumId w:val="24"/>
  </w:num>
  <w:num w:numId="16">
    <w:abstractNumId w:val="6"/>
  </w:num>
  <w:num w:numId="17">
    <w:abstractNumId w:val="22"/>
  </w:num>
  <w:num w:numId="18">
    <w:abstractNumId w:val="13"/>
  </w:num>
  <w:num w:numId="19">
    <w:abstractNumId w:val="20"/>
  </w:num>
  <w:num w:numId="20">
    <w:abstractNumId w:val="9"/>
  </w:num>
  <w:num w:numId="21">
    <w:abstractNumId w:val="11"/>
  </w:num>
  <w:num w:numId="22">
    <w:abstractNumId w:val="27"/>
  </w:num>
  <w:num w:numId="23">
    <w:abstractNumId w:val="28"/>
  </w:num>
  <w:num w:numId="24">
    <w:abstractNumId w:val="26"/>
  </w:num>
  <w:num w:numId="25">
    <w:abstractNumId w:val="18"/>
  </w:num>
  <w:num w:numId="26">
    <w:abstractNumId w:val="21"/>
  </w:num>
  <w:num w:numId="27">
    <w:abstractNumId w:val="10"/>
  </w:num>
  <w:num w:numId="28">
    <w:abstractNumId w:val="17"/>
  </w:num>
  <w:num w:numId="29">
    <w:abstractNumId w:val="16"/>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F"/>
    <w:rsid w:val="000024F2"/>
    <w:rsid w:val="000058BC"/>
    <w:rsid w:val="000149FC"/>
    <w:rsid w:val="0002282C"/>
    <w:rsid w:val="00025C8D"/>
    <w:rsid w:val="000303EE"/>
    <w:rsid w:val="000411A5"/>
    <w:rsid w:val="00051B94"/>
    <w:rsid w:val="00053566"/>
    <w:rsid w:val="00062A94"/>
    <w:rsid w:val="00073C3D"/>
    <w:rsid w:val="000747EE"/>
    <w:rsid w:val="000809B6"/>
    <w:rsid w:val="00081575"/>
    <w:rsid w:val="00081AA0"/>
    <w:rsid w:val="00087727"/>
    <w:rsid w:val="000B1025"/>
    <w:rsid w:val="000B54D1"/>
    <w:rsid w:val="000C021E"/>
    <w:rsid w:val="000C18AF"/>
    <w:rsid w:val="000C62F0"/>
    <w:rsid w:val="000D6F17"/>
    <w:rsid w:val="000D73C4"/>
    <w:rsid w:val="000E4D37"/>
    <w:rsid w:val="000E6B76"/>
    <w:rsid w:val="000F26F4"/>
    <w:rsid w:val="000F34ED"/>
    <w:rsid w:val="00117788"/>
    <w:rsid w:val="0013076F"/>
    <w:rsid w:val="0013796E"/>
    <w:rsid w:val="00147943"/>
    <w:rsid w:val="00150337"/>
    <w:rsid w:val="00152F49"/>
    <w:rsid w:val="001572A5"/>
    <w:rsid w:val="00187763"/>
    <w:rsid w:val="001902D2"/>
    <w:rsid w:val="001A0E9D"/>
    <w:rsid w:val="001A315C"/>
    <w:rsid w:val="001C6945"/>
    <w:rsid w:val="001D1910"/>
    <w:rsid w:val="001D2CF5"/>
    <w:rsid w:val="001E7D46"/>
    <w:rsid w:val="001F027E"/>
    <w:rsid w:val="001F668C"/>
    <w:rsid w:val="00203A40"/>
    <w:rsid w:val="00206AF7"/>
    <w:rsid w:val="00211922"/>
    <w:rsid w:val="002168A8"/>
    <w:rsid w:val="00222CEA"/>
    <w:rsid w:val="00240144"/>
    <w:rsid w:val="0025162C"/>
    <w:rsid w:val="00252556"/>
    <w:rsid w:val="00255142"/>
    <w:rsid w:val="00256500"/>
    <w:rsid w:val="00256CEC"/>
    <w:rsid w:val="00262D61"/>
    <w:rsid w:val="0026304D"/>
    <w:rsid w:val="00264697"/>
    <w:rsid w:val="00290B01"/>
    <w:rsid w:val="00295B65"/>
    <w:rsid w:val="002C1C7B"/>
    <w:rsid w:val="002C4948"/>
    <w:rsid w:val="002D30CB"/>
    <w:rsid w:val="002E641A"/>
    <w:rsid w:val="002F23F1"/>
    <w:rsid w:val="00310F6F"/>
    <w:rsid w:val="00313417"/>
    <w:rsid w:val="00313911"/>
    <w:rsid w:val="00315389"/>
    <w:rsid w:val="00333209"/>
    <w:rsid w:val="00337073"/>
    <w:rsid w:val="00340A6F"/>
    <w:rsid w:val="00340B26"/>
    <w:rsid w:val="003456E5"/>
    <w:rsid w:val="00350CD9"/>
    <w:rsid w:val="00351F8A"/>
    <w:rsid w:val="00356C79"/>
    <w:rsid w:val="00364235"/>
    <w:rsid w:val="00367F4C"/>
    <w:rsid w:val="0038231F"/>
    <w:rsid w:val="003A430E"/>
    <w:rsid w:val="003B2070"/>
    <w:rsid w:val="003B214C"/>
    <w:rsid w:val="003B7238"/>
    <w:rsid w:val="003C0865"/>
    <w:rsid w:val="003C2322"/>
    <w:rsid w:val="003C3B64"/>
    <w:rsid w:val="003D4146"/>
    <w:rsid w:val="003E4663"/>
    <w:rsid w:val="003F024C"/>
    <w:rsid w:val="0040057F"/>
    <w:rsid w:val="00400600"/>
    <w:rsid w:val="00400704"/>
    <w:rsid w:val="004054D2"/>
    <w:rsid w:val="00432395"/>
    <w:rsid w:val="00434CC2"/>
    <w:rsid w:val="004514A0"/>
    <w:rsid w:val="004609F1"/>
    <w:rsid w:val="0046476D"/>
    <w:rsid w:val="004651B5"/>
    <w:rsid w:val="004761C6"/>
    <w:rsid w:val="00476E7D"/>
    <w:rsid w:val="004806CB"/>
    <w:rsid w:val="00482F6E"/>
    <w:rsid w:val="00484F88"/>
    <w:rsid w:val="004A0CC3"/>
    <w:rsid w:val="004A7658"/>
    <w:rsid w:val="004B2139"/>
    <w:rsid w:val="004C4854"/>
    <w:rsid w:val="004D21F6"/>
    <w:rsid w:val="004D2395"/>
    <w:rsid w:val="004D553D"/>
    <w:rsid w:val="004D5F73"/>
    <w:rsid w:val="004D7E48"/>
    <w:rsid w:val="004F0032"/>
    <w:rsid w:val="004F23F7"/>
    <w:rsid w:val="004F40EF"/>
    <w:rsid w:val="00501789"/>
    <w:rsid w:val="0050187A"/>
    <w:rsid w:val="00503606"/>
    <w:rsid w:val="00511CB3"/>
    <w:rsid w:val="0051652A"/>
    <w:rsid w:val="00520174"/>
    <w:rsid w:val="00520A97"/>
    <w:rsid w:val="0052105A"/>
    <w:rsid w:val="005255DC"/>
    <w:rsid w:val="005306A2"/>
    <w:rsid w:val="0055606F"/>
    <w:rsid w:val="00560F9B"/>
    <w:rsid w:val="005611A9"/>
    <w:rsid w:val="005641F0"/>
    <w:rsid w:val="00586B2F"/>
    <w:rsid w:val="00592D63"/>
    <w:rsid w:val="005A00E1"/>
    <w:rsid w:val="005B01FD"/>
    <w:rsid w:val="005B38D2"/>
    <w:rsid w:val="005C39CA"/>
    <w:rsid w:val="005C483F"/>
    <w:rsid w:val="005D7786"/>
    <w:rsid w:val="005E176A"/>
    <w:rsid w:val="0061709A"/>
    <w:rsid w:val="00627E2A"/>
    <w:rsid w:val="006324FC"/>
    <w:rsid w:val="00632CCA"/>
    <w:rsid w:val="00634311"/>
    <w:rsid w:val="00642B0D"/>
    <w:rsid w:val="00657822"/>
    <w:rsid w:val="00692B36"/>
    <w:rsid w:val="00696289"/>
    <w:rsid w:val="006A1CC2"/>
    <w:rsid w:val="006A301E"/>
    <w:rsid w:val="006A3A1F"/>
    <w:rsid w:val="006A52B6"/>
    <w:rsid w:val="006A7035"/>
    <w:rsid w:val="006A7051"/>
    <w:rsid w:val="006D292A"/>
    <w:rsid w:val="006E38D3"/>
    <w:rsid w:val="006E74A5"/>
    <w:rsid w:val="006E7A3F"/>
    <w:rsid w:val="006F0034"/>
    <w:rsid w:val="006F072C"/>
    <w:rsid w:val="006F373D"/>
    <w:rsid w:val="006F3D32"/>
    <w:rsid w:val="006F62DC"/>
    <w:rsid w:val="00706828"/>
    <w:rsid w:val="007118F0"/>
    <w:rsid w:val="0072560B"/>
    <w:rsid w:val="00727B9B"/>
    <w:rsid w:val="007375B2"/>
    <w:rsid w:val="00746532"/>
    <w:rsid w:val="00751725"/>
    <w:rsid w:val="00753A49"/>
    <w:rsid w:val="00756C8F"/>
    <w:rsid w:val="00757C35"/>
    <w:rsid w:val="007619D4"/>
    <w:rsid w:val="007822E8"/>
    <w:rsid w:val="007840F2"/>
    <w:rsid w:val="0078758A"/>
    <w:rsid w:val="007936D6"/>
    <w:rsid w:val="007961C8"/>
    <w:rsid w:val="007B01C8"/>
    <w:rsid w:val="007B4FF2"/>
    <w:rsid w:val="007C325C"/>
    <w:rsid w:val="007D5B61"/>
    <w:rsid w:val="007E18FE"/>
    <w:rsid w:val="007E19EC"/>
    <w:rsid w:val="007E2F69"/>
    <w:rsid w:val="007E7A07"/>
    <w:rsid w:val="007F239D"/>
    <w:rsid w:val="00804F07"/>
    <w:rsid w:val="00825A09"/>
    <w:rsid w:val="00830AB1"/>
    <w:rsid w:val="00833FCD"/>
    <w:rsid w:val="00834448"/>
    <w:rsid w:val="008354F7"/>
    <w:rsid w:val="00836FD5"/>
    <w:rsid w:val="0084074D"/>
    <w:rsid w:val="00842991"/>
    <w:rsid w:val="008757E1"/>
    <w:rsid w:val="00885E65"/>
    <w:rsid w:val="00891B49"/>
    <w:rsid w:val="00892E48"/>
    <w:rsid w:val="008954B9"/>
    <w:rsid w:val="0089557F"/>
    <w:rsid w:val="008975FD"/>
    <w:rsid w:val="008C5709"/>
    <w:rsid w:val="008C6AC0"/>
    <w:rsid w:val="008C6DF8"/>
    <w:rsid w:val="008D0487"/>
    <w:rsid w:val="008D6CAB"/>
    <w:rsid w:val="008F3B4E"/>
    <w:rsid w:val="00910DD3"/>
    <w:rsid w:val="0091264E"/>
    <w:rsid w:val="009301A2"/>
    <w:rsid w:val="00937539"/>
    <w:rsid w:val="009378D2"/>
    <w:rsid w:val="00943314"/>
    <w:rsid w:val="009440B7"/>
    <w:rsid w:val="00945461"/>
    <w:rsid w:val="00952535"/>
    <w:rsid w:val="00956C26"/>
    <w:rsid w:val="00960337"/>
    <w:rsid w:val="00970912"/>
    <w:rsid w:val="00975019"/>
    <w:rsid w:val="00975C49"/>
    <w:rsid w:val="00986592"/>
    <w:rsid w:val="00996930"/>
    <w:rsid w:val="00996EEF"/>
    <w:rsid w:val="009B0C7A"/>
    <w:rsid w:val="009C7756"/>
    <w:rsid w:val="009D2912"/>
    <w:rsid w:val="009D3B44"/>
    <w:rsid w:val="009D7229"/>
    <w:rsid w:val="009E5CD8"/>
    <w:rsid w:val="009F1AA4"/>
    <w:rsid w:val="00A028F6"/>
    <w:rsid w:val="00A070AA"/>
    <w:rsid w:val="00A15F7E"/>
    <w:rsid w:val="00A166B0"/>
    <w:rsid w:val="00A169E1"/>
    <w:rsid w:val="00A22DCF"/>
    <w:rsid w:val="00A24C2D"/>
    <w:rsid w:val="00A276E4"/>
    <w:rsid w:val="00A3062E"/>
    <w:rsid w:val="00A32C22"/>
    <w:rsid w:val="00A347DE"/>
    <w:rsid w:val="00A4435D"/>
    <w:rsid w:val="00A5087E"/>
    <w:rsid w:val="00A51411"/>
    <w:rsid w:val="00A5302A"/>
    <w:rsid w:val="00A65E38"/>
    <w:rsid w:val="00A718EB"/>
    <w:rsid w:val="00A73623"/>
    <w:rsid w:val="00A76D31"/>
    <w:rsid w:val="00A860C0"/>
    <w:rsid w:val="00AB35DE"/>
    <w:rsid w:val="00AB38CE"/>
    <w:rsid w:val="00AC2786"/>
    <w:rsid w:val="00AE21FB"/>
    <w:rsid w:val="00AE6FF2"/>
    <w:rsid w:val="00AF655A"/>
    <w:rsid w:val="00AF79C2"/>
    <w:rsid w:val="00AF7F62"/>
    <w:rsid w:val="00B0088C"/>
    <w:rsid w:val="00B02497"/>
    <w:rsid w:val="00B02CC4"/>
    <w:rsid w:val="00B05A3C"/>
    <w:rsid w:val="00B15219"/>
    <w:rsid w:val="00B15FD3"/>
    <w:rsid w:val="00B20EC9"/>
    <w:rsid w:val="00B24787"/>
    <w:rsid w:val="00B279E6"/>
    <w:rsid w:val="00B34079"/>
    <w:rsid w:val="00B41A81"/>
    <w:rsid w:val="00B537EF"/>
    <w:rsid w:val="00B8005E"/>
    <w:rsid w:val="00B82424"/>
    <w:rsid w:val="00B87829"/>
    <w:rsid w:val="00B90E42"/>
    <w:rsid w:val="00B9777D"/>
    <w:rsid w:val="00BA3C78"/>
    <w:rsid w:val="00BB0C3C"/>
    <w:rsid w:val="00BB33B6"/>
    <w:rsid w:val="00BE6E13"/>
    <w:rsid w:val="00BF2257"/>
    <w:rsid w:val="00C014B5"/>
    <w:rsid w:val="00C02990"/>
    <w:rsid w:val="00C043F8"/>
    <w:rsid w:val="00C06756"/>
    <w:rsid w:val="00C12085"/>
    <w:rsid w:val="00C12C49"/>
    <w:rsid w:val="00C27DC2"/>
    <w:rsid w:val="00C37D23"/>
    <w:rsid w:val="00C4103F"/>
    <w:rsid w:val="00C46277"/>
    <w:rsid w:val="00C57DEB"/>
    <w:rsid w:val="00C7761A"/>
    <w:rsid w:val="00C81012"/>
    <w:rsid w:val="00C96E3C"/>
    <w:rsid w:val="00CC1F87"/>
    <w:rsid w:val="00CC32F9"/>
    <w:rsid w:val="00CE3B1F"/>
    <w:rsid w:val="00CE64CD"/>
    <w:rsid w:val="00D03982"/>
    <w:rsid w:val="00D23F3D"/>
    <w:rsid w:val="00D32258"/>
    <w:rsid w:val="00D34D9A"/>
    <w:rsid w:val="00D35ED7"/>
    <w:rsid w:val="00D409DE"/>
    <w:rsid w:val="00D42C9B"/>
    <w:rsid w:val="00D43ABE"/>
    <w:rsid w:val="00D44602"/>
    <w:rsid w:val="00D531D5"/>
    <w:rsid w:val="00D56274"/>
    <w:rsid w:val="00D67DD2"/>
    <w:rsid w:val="00D71030"/>
    <w:rsid w:val="00D7532C"/>
    <w:rsid w:val="00D775B3"/>
    <w:rsid w:val="00D81B3F"/>
    <w:rsid w:val="00DA1367"/>
    <w:rsid w:val="00DA6EC7"/>
    <w:rsid w:val="00DB0DA0"/>
    <w:rsid w:val="00DC194C"/>
    <w:rsid w:val="00DD146A"/>
    <w:rsid w:val="00DD3E9D"/>
    <w:rsid w:val="00DE0FF2"/>
    <w:rsid w:val="00DE4B20"/>
    <w:rsid w:val="00DF14A1"/>
    <w:rsid w:val="00E022A1"/>
    <w:rsid w:val="00E13FBC"/>
    <w:rsid w:val="00E21B42"/>
    <w:rsid w:val="00E23CBC"/>
    <w:rsid w:val="00E26CA9"/>
    <w:rsid w:val="00E309E9"/>
    <w:rsid w:val="00E31C06"/>
    <w:rsid w:val="00E37859"/>
    <w:rsid w:val="00E54252"/>
    <w:rsid w:val="00E609B0"/>
    <w:rsid w:val="00E62B36"/>
    <w:rsid w:val="00E63DD2"/>
    <w:rsid w:val="00E64482"/>
    <w:rsid w:val="00E65685"/>
    <w:rsid w:val="00E67248"/>
    <w:rsid w:val="00E73190"/>
    <w:rsid w:val="00E73CEB"/>
    <w:rsid w:val="00E83895"/>
    <w:rsid w:val="00EB7CDE"/>
    <w:rsid w:val="00EC0D50"/>
    <w:rsid w:val="00EC42DA"/>
    <w:rsid w:val="00ED15FE"/>
    <w:rsid w:val="00EE1FBF"/>
    <w:rsid w:val="00EF682F"/>
    <w:rsid w:val="00EF683C"/>
    <w:rsid w:val="00EF74CA"/>
    <w:rsid w:val="00F04280"/>
    <w:rsid w:val="00F23957"/>
    <w:rsid w:val="00F339DB"/>
    <w:rsid w:val="00F365F2"/>
    <w:rsid w:val="00F416B9"/>
    <w:rsid w:val="00F43919"/>
    <w:rsid w:val="00F53E8E"/>
    <w:rsid w:val="00F55518"/>
    <w:rsid w:val="00F645E4"/>
    <w:rsid w:val="00F85FD9"/>
    <w:rsid w:val="00F95A92"/>
    <w:rsid w:val="00F978F4"/>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L1 Znak,sw tekst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5306A2"/>
    <w:pPr>
      <w:widowControl w:val="0"/>
      <w:autoSpaceDE w:val="0"/>
      <w:autoSpaceDN w:val="0"/>
      <w:adjustRightInd w:val="0"/>
      <w:spacing w:after="0" w:line="275" w:lineRule="exact"/>
      <w:ind w:hanging="360"/>
      <w:jc w:val="both"/>
    </w:pPr>
    <w:rPr>
      <w:rFonts w:ascii="Times New Roman" w:eastAsia="Times New Roman" w:hAnsi="Times New Roman" w:cs="Times New Roman"/>
      <w:sz w:val="24"/>
      <w:szCs w:val="24"/>
      <w:lang w:eastAsia="pl-PL"/>
    </w:rPr>
  </w:style>
  <w:style w:type="character" w:customStyle="1" w:styleId="FontStyle13">
    <w:name w:val="Font Style13"/>
    <w:uiPriority w:val="99"/>
    <w:rsid w:val="005306A2"/>
    <w:rPr>
      <w:rFonts w:ascii="Times New Roman" w:hAnsi="Times New Roman" w:cs="Times New Roman"/>
      <w:b/>
      <w:bCs/>
      <w:color w:val="000000"/>
      <w:sz w:val="22"/>
      <w:szCs w:val="22"/>
    </w:rPr>
  </w:style>
  <w:style w:type="character" w:customStyle="1" w:styleId="FontStyle14">
    <w:name w:val="Font Style14"/>
    <w:uiPriority w:val="99"/>
    <w:rsid w:val="005306A2"/>
    <w:rPr>
      <w:rFonts w:ascii="Times New Roman" w:hAnsi="Times New Roman" w:cs="Times New Roman"/>
      <w:i/>
      <w:iCs/>
      <w:color w:val="000000"/>
      <w:sz w:val="22"/>
      <w:szCs w:val="22"/>
    </w:rPr>
  </w:style>
  <w:style w:type="character" w:customStyle="1" w:styleId="FontStyle15">
    <w:name w:val="Font Style15"/>
    <w:uiPriority w:val="99"/>
    <w:rsid w:val="005306A2"/>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L1 Znak,sw tekst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5306A2"/>
    <w:pPr>
      <w:widowControl w:val="0"/>
      <w:autoSpaceDE w:val="0"/>
      <w:autoSpaceDN w:val="0"/>
      <w:adjustRightInd w:val="0"/>
      <w:spacing w:after="0" w:line="275" w:lineRule="exact"/>
      <w:ind w:hanging="360"/>
      <w:jc w:val="both"/>
    </w:pPr>
    <w:rPr>
      <w:rFonts w:ascii="Times New Roman" w:eastAsia="Times New Roman" w:hAnsi="Times New Roman" w:cs="Times New Roman"/>
      <w:sz w:val="24"/>
      <w:szCs w:val="24"/>
      <w:lang w:eastAsia="pl-PL"/>
    </w:rPr>
  </w:style>
  <w:style w:type="character" w:customStyle="1" w:styleId="FontStyle13">
    <w:name w:val="Font Style13"/>
    <w:uiPriority w:val="99"/>
    <w:rsid w:val="005306A2"/>
    <w:rPr>
      <w:rFonts w:ascii="Times New Roman" w:hAnsi="Times New Roman" w:cs="Times New Roman"/>
      <w:b/>
      <w:bCs/>
      <w:color w:val="000000"/>
      <w:sz w:val="22"/>
      <w:szCs w:val="22"/>
    </w:rPr>
  </w:style>
  <w:style w:type="character" w:customStyle="1" w:styleId="FontStyle14">
    <w:name w:val="Font Style14"/>
    <w:uiPriority w:val="99"/>
    <w:rsid w:val="005306A2"/>
    <w:rPr>
      <w:rFonts w:ascii="Times New Roman" w:hAnsi="Times New Roman" w:cs="Times New Roman"/>
      <w:i/>
      <w:iCs/>
      <w:color w:val="000000"/>
      <w:sz w:val="22"/>
      <w:szCs w:val="22"/>
    </w:rPr>
  </w:style>
  <w:style w:type="character" w:customStyle="1" w:styleId="FontStyle15">
    <w:name w:val="Font Style15"/>
    <w:uiPriority w:val="99"/>
    <w:rsid w:val="005306A2"/>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sap.sejm.gov.pl/DetailsServlet?id=WDU20170000459" TargetMode="External"/><Relationship Id="rId4" Type="http://schemas.microsoft.com/office/2007/relationships/stylesWithEffects" Target="stylesWithEffects.xml"/><Relationship Id="rId9" Type="http://schemas.openxmlformats.org/officeDocument/2006/relationships/hyperlink" Target="http://isap.sejm.gov.pl/DetailsServlet?id=WDU201700008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9D1F-2034-4F86-86B2-1355C5A1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19381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2017-09-01T09:35:00Z</dcterms:created>
  <dcterms:modified xsi:type="dcterms:W3CDTF">2017-11-21T13:18:00Z</dcterms:modified>
</cp:coreProperties>
</file>