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779" w:rsidRDefault="00902779" w:rsidP="00C10787">
      <w:pPr>
        <w:tabs>
          <w:tab w:val="left" w:pos="345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0787" w:rsidRDefault="00C10787" w:rsidP="00C10787">
      <w:pPr>
        <w:tabs>
          <w:tab w:val="left" w:pos="345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</w:p>
    <w:p w:rsidR="00C10787" w:rsidRDefault="00C10787" w:rsidP="00C10787">
      <w:pPr>
        <w:tabs>
          <w:tab w:val="left" w:pos="345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C10787" w:rsidRDefault="00C10787" w:rsidP="00C10787">
      <w:pPr>
        <w:pStyle w:val="Nagwek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Zakres rzeczowy dotyczący poszczególnych obwodów:</w:t>
      </w:r>
    </w:p>
    <w:p w:rsidR="00C10787" w:rsidRDefault="00C10787" w:rsidP="00C10787">
      <w:pPr>
        <w:pStyle w:val="Nagwek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436"/>
        <w:gridCol w:w="974"/>
        <w:gridCol w:w="1134"/>
        <w:gridCol w:w="1417"/>
        <w:gridCol w:w="992"/>
      </w:tblGrid>
      <w:tr w:rsidR="00C10787" w:rsidTr="00EF64CD">
        <w:trPr>
          <w:trHeight w:val="628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Numer obwodu i wykaz dróg</w:t>
            </w:r>
          </w:p>
        </w:tc>
        <w:tc>
          <w:tcPr>
            <w:tcW w:w="14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Standard utrzymania</w:t>
            </w:r>
          </w:p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dróg</w:t>
            </w:r>
          </w:p>
        </w:tc>
        <w:tc>
          <w:tcPr>
            <w:tcW w:w="35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Rodzaj nawierzchni i długość odcinka </w:t>
            </w:r>
          </w:p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 metrach bieżących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C10787" w:rsidRDefault="00C107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Szacunkowa liczba godzin</w:t>
            </w:r>
          </w:p>
        </w:tc>
      </w:tr>
      <w:tr w:rsidR="00C10787" w:rsidTr="00EF64CD">
        <w:trPr>
          <w:trHeight w:val="150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asfalt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polbruk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żwir/tłuczeń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0787" w:rsidTr="00EF64CD">
        <w:trPr>
          <w:trHeight w:val="22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35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FA0A39" w:rsidTr="00EF64CD">
        <w:trPr>
          <w:trHeight w:val="52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A39" w:rsidRDefault="005E2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A39" w:rsidRDefault="00FA0A3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916FB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 xml:space="preserve">Obwód Nr 1 – Łąki </w:t>
            </w:r>
            <w:proofErr w:type="spellStart"/>
            <w:r w:rsidRPr="00916FB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Bratiańskie</w:t>
            </w:r>
            <w:proofErr w:type="spellEnd"/>
            <w:r w:rsidRPr="00916FB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916FB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Mszanowo</w:t>
            </w:r>
            <w:proofErr w:type="spellEnd"/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A39" w:rsidRPr="00916FB5" w:rsidRDefault="00FA0A39" w:rsidP="00FA0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FB5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  <w:p w:rsidR="00FA0A39" w:rsidRDefault="00FA0A39" w:rsidP="00FA0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FB5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A39" w:rsidRDefault="00FA0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A39" w:rsidRDefault="00FA0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A39" w:rsidRDefault="00FA0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A39" w:rsidRDefault="00FA0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916FB5">
              <w:rPr>
                <w:rFonts w:ascii="Times New Roman" w:hAnsi="Times New Roman"/>
                <w:sz w:val="24"/>
                <w:szCs w:val="24"/>
              </w:rPr>
              <w:t xml:space="preserve"> h</w:t>
            </w:r>
          </w:p>
        </w:tc>
      </w:tr>
      <w:tr w:rsidR="00FA0A39" w:rsidTr="00EF64CD">
        <w:trPr>
          <w:trHeight w:val="52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A39" w:rsidRDefault="005E2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A39" w:rsidRDefault="00FA0A3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916FB5">
              <w:rPr>
                <w:rFonts w:ascii="Times New Roman" w:hAnsi="Times New Roman"/>
                <w:b/>
                <w:i/>
                <w:sz w:val="24"/>
                <w:szCs w:val="24"/>
              </w:rPr>
              <w:t>Obwód Nr 2 – Nawra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A39" w:rsidRPr="00916FB5" w:rsidRDefault="00FA0A39" w:rsidP="00FA0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FB5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  <w:p w:rsidR="00FA0A39" w:rsidRDefault="00FA0A39" w:rsidP="00FA0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FB5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A39" w:rsidRDefault="00FA0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A39" w:rsidRDefault="00FA0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A39" w:rsidRDefault="00FA0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A39" w:rsidRDefault="00FA0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 </w:t>
            </w:r>
            <w:r w:rsidRPr="00916FB5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</w:tr>
      <w:tr w:rsidR="00C10787" w:rsidTr="00EF64CD">
        <w:trPr>
          <w:trHeight w:val="52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5E2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1078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 xml:space="preserve">Obwód Nr 3– Nowy Dwór Bratiański –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Gryźliny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- Bagno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4A5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C10787">
              <w:rPr>
                <w:rFonts w:ascii="Times New Roman" w:hAnsi="Times New Roman"/>
                <w:sz w:val="24"/>
                <w:szCs w:val="24"/>
              </w:rPr>
              <w:t xml:space="preserve"> h</w:t>
            </w:r>
          </w:p>
        </w:tc>
      </w:tr>
      <w:tr w:rsidR="00C10787" w:rsidTr="00EF64CD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5E2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1078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Obwód Nr 4 – Skarlin</w:t>
            </w:r>
            <w:r w:rsidR="0093268D">
              <w:rPr>
                <w:rFonts w:ascii="Times New Roman" w:hAnsi="Times New Roman"/>
                <w:b/>
                <w:i/>
                <w:sz w:val="24"/>
                <w:szCs w:val="24"/>
              </w:rPr>
              <w:t>-Lekarty-</w:t>
            </w:r>
            <w:proofErr w:type="spellStart"/>
            <w:r w:rsidR="0093268D">
              <w:rPr>
                <w:rFonts w:ascii="Times New Roman" w:hAnsi="Times New Roman"/>
                <w:b/>
                <w:i/>
                <w:sz w:val="24"/>
                <w:szCs w:val="24"/>
              </w:rPr>
              <w:t>Gryźliny</w:t>
            </w:r>
            <w:proofErr w:type="spellEnd"/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4A5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C10787">
              <w:rPr>
                <w:rFonts w:ascii="Times New Roman" w:hAnsi="Times New Roman"/>
                <w:sz w:val="24"/>
                <w:szCs w:val="24"/>
              </w:rPr>
              <w:t xml:space="preserve"> h</w:t>
            </w:r>
          </w:p>
        </w:tc>
      </w:tr>
      <w:tr w:rsidR="00FA0A39" w:rsidTr="00EF64CD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A39" w:rsidRDefault="005E2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A39" w:rsidRDefault="00FA0A3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Obwód Nr 5</w:t>
            </w:r>
            <w:r w:rsidRPr="00916F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Bratian Górny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A39" w:rsidRPr="00916FB5" w:rsidRDefault="00FA0A39" w:rsidP="00FA0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FB5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  <w:p w:rsidR="00FA0A39" w:rsidRDefault="00FA0A39" w:rsidP="00FA0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FB5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A39" w:rsidRDefault="00FA0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A39" w:rsidRDefault="00FA0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A39" w:rsidRDefault="00FA0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A39" w:rsidRDefault="00FA0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 </w:t>
            </w:r>
            <w:r w:rsidRPr="00916FB5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</w:tr>
      <w:tr w:rsidR="00C10787" w:rsidTr="00EF64CD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5E2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1078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9326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Obwód Nr 6 - Bratian  Kaczek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787" w:rsidRDefault="005F4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4A5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C10787">
              <w:rPr>
                <w:rFonts w:ascii="Times New Roman" w:hAnsi="Times New Roman"/>
                <w:sz w:val="24"/>
                <w:szCs w:val="24"/>
              </w:rPr>
              <w:t xml:space="preserve"> h</w:t>
            </w:r>
          </w:p>
        </w:tc>
      </w:tr>
      <w:tr w:rsidR="00C10787" w:rsidTr="00EF64CD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5E2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C1078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9326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Obwód Nr 7 –  Pustki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4A5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10787">
              <w:rPr>
                <w:rFonts w:ascii="Times New Roman" w:hAnsi="Times New Roman"/>
                <w:sz w:val="24"/>
                <w:szCs w:val="24"/>
              </w:rPr>
              <w:t xml:space="preserve"> h</w:t>
            </w:r>
          </w:p>
        </w:tc>
      </w:tr>
      <w:tr w:rsidR="00C10787" w:rsidTr="00EF64CD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5E2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1078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93268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Obwód Nr 8 – Chrośle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4A5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C10787">
              <w:rPr>
                <w:rFonts w:ascii="Times New Roman" w:hAnsi="Times New Roman"/>
                <w:sz w:val="24"/>
                <w:szCs w:val="24"/>
              </w:rPr>
              <w:t xml:space="preserve"> h</w:t>
            </w:r>
          </w:p>
        </w:tc>
      </w:tr>
      <w:tr w:rsidR="00C10787" w:rsidTr="00EF64CD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5E2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C1078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9326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Obwód Nr 9 – Radomno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4A5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C10787">
              <w:rPr>
                <w:rFonts w:ascii="Times New Roman" w:hAnsi="Times New Roman"/>
                <w:sz w:val="24"/>
                <w:szCs w:val="24"/>
              </w:rPr>
              <w:t xml:space="preserve"> h</w:t>
            </w:r>
          </w:p>
        </w:tc>
      </w:tr>
      <w:tr w:rsidR="00C10787" w:rsidTr="00EF64CD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5E2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C1078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9326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Obwód Nr 10 – Jamielnik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787" w:rsidRDefault="005F4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4A5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C10787">
              <w:rPr>
                <w:rFonts w:ascii="Times New Roman" w:hAnsi="Times New Roman"/>
                <w:sz w:val="24"/>
                <w:szCs w:val="24"/>
              </w:rPr>
              <w:t xml:space="preserve"> h</w:t>
            </w:r>
          </w:p>
        </w:tc>
      </w:tr>
      <w:tr w:rsidR="00FA0A39" w:rsidTr="00EF64CD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A39" w:rsidRDefault="005E2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A39" w:rsidRDefault="00FA0A3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Obwód Nr 11</w:t>
            </w:r>
            <w:r w:rsidRPr="00916F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Tylice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A39" w:rsidRPr="00916FB5" w:rsidRDefault="00FA0A39" w:rsidP="00FA0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FB5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  <w:p w:rsidR="00FA0A39" w:rsidRDefault="00FA0A39" w:rsidP="00FA0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FB5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A39" w:rsidRDefault="00FA0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A39" w:rsidRDefault="00FA0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A39" w:rsidRDefault="00FA0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A39" w:rsidRDefault="00FA0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916FB5">
              <w:rPr>
                <w:rFonts w:ascii="Times New Roman" w:hAnsi="Times New Roman"/>
                <w:sz w:val="24"/>
                <w:szCs w:val="24"/>
              </w:rPr>
              <w:t xml:space="preserve"> h</w:t>
            </w:r>
          </w:p>
        </w:tc>
      </w:tr>
      <w:tr w:rsidR="00FA0A39" w:rsidTr="00EF64CD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A39" w:rsidRDefault="005E2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A39" w:rsidRDefault="00FA0A3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Obwód Nr 12</w:t>
            </w:r>
            <w:r w:rsidRPr="00916FB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–  Pacółtowo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A39" w:rsidRPr="00916FB5" w:rsidRDefault="00FA0A39" w:rsidP="00FA0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FB5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  <w:p w:rsidR="00FA0A39" w:rsidRDefault="00FA0A39" w:rsidP="00FA0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FB5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A39" w:rsidRDefault="00FA0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A39" w:rsidRDefault="00FA0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A39" w:rsidRDefault="00FA0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A39" w:rsidRDefault="00FA0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916FB5">
              <w:rPr>
                <w:rFonts w:ascii="Times New Roman" w:hAnsi="Times New Roman"/>
                <w:sz w:val="24"/>
                <w:szCs w:val="24"/>
              </w:rPr>
              <w:t xml:space="preserve"> h</w:t>
            </w:r>
          </w:p>
        </w:tc>
      </w:tr>
      <w:tr w:rsidR="00C10787" w:rsidTr="00EF64CD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5E2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C1078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9326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Obwód Nr 13 – Gwiździny I (Tylice- Gwiździny)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787" w:rsidRDefault="005F4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4A5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C10787">
              <w:rPr>
                <w:rFonts w:ascii="Times New Roman" w:hAnsi="Times New Roman"/>
                <w:sz w:val="24"/>
                <w:szCs w:val="24"/>
              </w:rPr>
              <w:t xml:space="preserve"> h</w:t>
            </w:r>
          </w:p>
        </w:tc>
      </w:tr>
      <w:tr w:rsidR="00C10787" w:rsidTr="00EF64CD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5E2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C1078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9326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Obwód Nr 14 – Gwiździny II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F07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C10787">
              <w:rPr>
                <w:rFonts w:ascii="Times New Roman" w:hAnsi="Times New Roman"/>
                <w:sz w:val="24"/>
                <w:szCs w:val="24"/>
              </w:rPr>
              <w:t xml:space="preserve"> h</w:t>
            </w:r>
          </w:p>
        </w:tc>
      </w:tr>
      <w:tr w:rsidR="00C10787" w:rsidTr="00EF64CD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5E2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C1078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268D" w:rsidRDefault="0093268D" w:rsidP="009326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 xml:space="preserve">Obwód Nr 15 – Ścieżka pieszo – rowerowa od granicy z Nowym Miastem Lubawskim do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msc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 xml:space="preserve">. Radomno </w:t>
            </w:r>
            <w:r w:rsidR="0079653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teren po byłej linii kolejowej PKP</w:t>
            </w:r>
            <w:r w:rsidR="0079653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 xml:space="preserve">) do skrzyżowania z </w:t>
            </w:r>
            <w:r w:rsidR="0079653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lastRenderedPageBreak/>
              <w:t>drogą gminną Radomno-</w:t>
            </w:r>
            <w:proofErr w:type="spellStart"/>
            <w:r w:rsidR="0079653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Gryźliny</w:t>
            </w:r>
            <w:proofErr w:type="spellEnd"/>
            <w:r w:rsidR="0079653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 xml:space="preserve">) </w:t>
            </w:r>
          </w:p>
          <w:p w:rsidR="00C10787" w:rsidRDefault="0093268D" w:rsidP="009326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 xml:space="preserve">oraz chodnik wzdłuż DK 15 na odc. Łąki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Bratiańskie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 xml:space="preserve"> (granica z Nowym Miastem Lubawskim do Bratian ul. Olsztyńska (koło firmy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Eurodach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III</w:t>
            </w:r>
          </w:p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4A5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C10787">
              <w:rPr>
                <w:rFonts w:ascii="Times New Roman" w:hAnsi="Times New Roman"/>
                <w:sz w:val="24"/>
                <w:szCs w:val="24"/>
              </w:rPr>
              <w:t xml:space="preserve"> h</w:t>
            </w:r>
          </w:p>
        </w:tc>
      </w:tr>
    </w:tbl>
    <w:p w:rsidR="00C10787" w:rsidRDefault="00C10787" w:rsidP="00C10787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:rsidR="00C10787" w:rsidRDefault="00C10787" w:rsidP="00C10787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:rsidR="00C10787" w:rsidRDefault="00C10787" w:rsidP="00C10787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:rsidR="00C10787" w:rsidRDefault="00C10787" w:rsidP="00C10787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Standardy zimowego utrzymania dróg.</w:t>
      </w:r>
    </w:p>
    <w:p w:rsidR="00C10787" w:rsidRDefault="00C10787" w:rsidP="00C10787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921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967"/>
        <w:gridCol w:w="4108"/>
      </w:tblGrid>
      <w:tr w:rsidR="00C10787" w:rsidTr="00C10787">
        <w:trPr>
          <w:trHeight w:val="234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C10787" w:rsidRDefault="00C10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Standard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C10787" w:rsidRDefault="00C10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Opis stanu utrzymania drogi dla danego standardu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C10787" w:rsidRDefault="00C10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Dopuszczalne odstępstwa od standardu</w:t>
            </w:r>
          </w:p>
        </w:tc>
      </w:tr>
      <w:tr w:rsidR="00C10787" w:rsidTr="00C10787">
        <w:trPr>
          <w:trHeight w:val="406"/>
        </w:trPr>
        <w:tc>
          <w:tcPr>
            <w:tcW w:w="11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C10787" w:rsidRDefault="00C10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 ustaniu opadów</w:t>
            </w:r>
          </w:p>
        </w:tc>
      </w:tr>
      <w:tr w:rsidR="00C10787" w:rsidTr="00C10787">
        <w:trPr>
          <w:trHeight w:val="1721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0787" w:rsidRDefault="00C1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 xml:space="preserve"> Dla pojazdów odśnieżających drogi:</w:t>
            </w:r>
          </w:p>
          <w:tbl>
            <w:tblPr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4076"/>
            </w:tblGrid>
            <w:tr w:rsidR="00C10787">
              <w:trPr>
                <w:trHeight w:val="314"/>
              </w:trPr>
              <w:tc>
                <w:tcPr>
                  <w:tcW w:w="4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0787" w:rsidRDefault="00C107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C10787" w:rsidRDefault="00C107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C10787" w:rsidRDefault="00C107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Droga odśnieżona na całej szerokości. </w:t>
                  </w:r>
                </w:p>
              </w:tc>
            </w:tr>
          </w:tbl>
          <w:p w:rsidR="00C10787" w:rsidRDefault="00C1078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0787" w:rsidRDefault="00C1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pl-PL"/>
              </w:rPr>
              <w:t>Do 6 godzin po ustaniu opadów (na całej szerokości drogi przy pełnej dostępności):</w:t>
            </w:r>
          </w:p>
          <w:p w:rsidR="00C10787" w:rsidRDefault="00C10787" w:rsidP="004D7D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droga odśnieżona,</w:t>
            </w:r>
          </w:p>
          <w:p w:rsidR="00C10787" w:rsidRDefault="00C10787" w:rsidP="004D7D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dopuszcza się błoto pośniegowe do 6 godzin</w:t>
            </w:r>
          </w:p>
        </w:tc>
      </w:tr>
      <w:tr w:rsidR="00C10787" w:rsidTr="00C10787">
        <w:trPr>
          <w:trHeight w:val="1199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0787" w:rsidRDefault="00C10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IV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0787" w:rsidRDefault="00C1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Dla pojazdów odśnieżających drogi:</w:t>
            </w:r>
          </w:p>
          <w:tbl>
            <w:tblPr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4076"/>
            </w:tblGrid>
            <w:tr w:rsidR="00C10787">
              <w:trPr>
                <w:trHeight w:val="314"/>
              </w:trPr>
              <w:tc>
                <w:tcPr>
                  <w:tcW w:w="4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0787" w:rsidRDefault="00C107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C10787" w:rsidRDefault="00C107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C10787" w:rsidRDefault="00C107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C10787" w:rsidRDefault="00C107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C10787" w:rsidRDefault="00C107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C10787" w:rsidRDefault="00C107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Droga odśnieżona na całej szerokości. </w:t>
                  </w:r>
                </w:p>
              </w:tc>
            </w:tr>
          </w:tbl>
          <w:p w:rsidR="00C10787" w:rsidRDefault="00C1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0787" w:rsidRDefault="00C10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pl-PL"/>
              </w:rPr>
              <w:t>Do 8 godzin po ustaniu opadów (na całej szerokości drogi przy pełnej dostępności):</w:t>
            </w:r>
          </w:p>
          <w:p w:rsidR="00C10787" w:rsidRDefault="00C10787" w:rsidP="004D7D0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droga odśnieżona,</w:t>
            </w:r>
          </w:p>
          <w:p w:rsidR="00C10787" w:rsidRDefault="00C10787" w:rsidP="004D7D0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dopuszcza się błoto pośniegowe do 8 godzin</w:t>
            </w:r>
          </w:p>
          <w:p w:rsidR="00C10787" w:rsidRDefault="00C10787" w:rsidP="004D7D0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 czasie intensywnych opadów śniegu po uzgodnieniu z dyspozytorem dopuszcza się w miejscu zasp odśnieżony co najmniej jeden pas ruchu z wykonaniem mijanek.</w:t>
            </w:r>
          </w:p>
        </w:tc>
      </w:tr>
    </w:tbl>
    <w:p w:rsidR="00C10787" w:rsidRDefault="00C10787" w:rsidP="00C10787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</w:p>
    <w:p w:rsidR="006B00E1" w:rsidRDefault="006B00E1"/>
    <w:sectPr w:rsidR="006B0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E0B7D"/>
    <w:multiLevelType w:val="hybridMultilevel"/>
    <w:tmpl w:val="2138A9DA"/>
    <w:lvl w:ilvl="0" w:tplc="B380D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234A32E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6F1679F8"/>
    <w:multiLevelType w:val="hybridMultilevel"/>
    <w:tmpl w:val="FCDC36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9513C9"/>
    <w:multiLevelType w:val="hybridMultilevel"/>
    <w:tmpl w:val="FCDC36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1E"/>
    <w:rsid w:val="000115B1"/>
    <w:rsid w:val="00265601"/>
    <w:rsid w:val="003B0A84"/>
    <w:rsid w:val="004A5029"/>
    <w:rsid w:val="004F191E"/>
    <w:rsid w:val="005E2E3E"/>
    <w:rsid w:val="005F47F9"/>
    <w:rsid w:val="006B00E1"/>
    <w:rsid w:val="007254FB"/>
    <w:rsid w:val="00733E73"/>
    <w:rsid w:val="00796530"/>
    <w:rsid w:val="008D261E"/>
    <w:rsid w:val="00902779"/>
    <w:rsid w:val="0093268D"/>
    <w:rsid w:val="00AD18C5"/>
    <w:rsid w:val="00C10787"/>
    <w:rsid w:val="00DF44DD"/>
    <w:rsid w:val="00EF64CD"/>
    <w:rsid w:val="00F076FF"/>
    <w:rsid w:val="00FA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FBF3"/>
  <w15:chartTrackingRefBased/>
  <w15:docId w15:val="{72260C64-3948-4611-86F4-5046F14F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7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C1078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C10787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Murawski</dc:creator>
  <cp:keywords/>
  <dc:description/>
  <cp:lastModifiedBy>Adam Murawski</cp:lastModifiedBy>
  <cp:revision>18</cp:revision>
  <dcterms:created xsi:type="dcterms:W3CDTF">2019-09-13T11:14:00Z</dcterms:created>
  <dcterms:modified xsi:type="dcterms:W3CDTF">2021-10-07T07:34:00Z</dcterms:modified>
</cp:coreProperties>
</file>